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6.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p>
    <w:p w:rsidR="00B25FAC" w:rsidRDefault="00341A9D" w:rsidP="009103F0">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r w:rsidR="00C51035" w:rsidRPr="00FF1A55">
        <w:rPr>
          <w:b/>
          <w:bCs/>
        </w:rPr>
        <w:t xml:space="preserve">             </w:t>
      </w:r>
      <w:r w:rsidR="001607AC" w:rsidRPr="00065B67">
        <w:rPr>
          <w:b/>
          <w:bCs/>
        </w:rPr>
        <w:t xml:space="preserve">              </w:t>
      </w:r>
    </w:p>
    <w:p w:rsidR="0046586A" w:rsidRDefault="0046586A"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46586A" w:rsidRDefault="0046586A" w:rsidP="00316072">
      <w:pPr>
        <w:jc w:val="right"/>
        <w:rPr>
          <w:b/>
          <w:bCs/>
        </w:rPr>
      </w:pPr>
    </w:p>
    <w:p w:rsidR="0046586A" w:rsidRDefault="0046586A" w:rsidP="00316072">
      <w:pPr>
        <w:jc w:val="right"/>
        <w:rPr>
          <w:b/>
          <w:bCs/>
        </w:rPr>
      </w:pPr>
    </w:p>
    <w:p w:rsidR="0046586A" w:rsidRDefault="0046586A" w:rsidP="00316072">
      <w:pPr>
        <w:jc w:val="right"/>
        <w:rPr>
          <w:b/>
          <w:bCs/>
        </w:rPr>
      </w:pPr>
    </w:p>
    <w:p w:rsidR="0046586A" w:rsidRDefault="0046586A" w:rsidP="00316072">
      <w:pPr>
        <w:jc w:val="right"/>
        <w:rPr>
          <w:b/>
          <w:bCs/>
        </w:rPr>
      </w:pPr>
    </w:p>
    <w:p w:rsidR="0046586A" w:rsidRDefault="0046586A" w:rsidP="00316072">
      <w:pPr>
        <w:jc w:val="right"/>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341A9D" w:rsidRPr="004E3B1F" w:rsidRDefault="0008455C" w:rsidP="003E56E5">
      <w:pPr>
        <w:tabs>
          <w:tab w:val="center" w:pos="0"/>
        </w:tabs>
        <w:jc w:val="center"/>
        <w:rPr>
          <w:sz w:val="26"/>
          <w:szCs w:val="26"/>
        </w:rPr>
      </w:pPr>
      <w:r>
        <w:rPr>
          <w:sz w:val="26"/>
          <w:szCs w:val="26"/>
        </w:rPr>
        <w:t>на поставку</w:t>
      </w:r>
      <w:r w:rsidRPr="0008455C">
        <w:rPr>
          <w:sz w:val="26"/>
          <w:szCs w:val="26"/>
        </w:rPr>
        <w:t xml:space="preserve"> </w:t>
      </w:r>
      <w:r w:rsidR="00C158B9" w:rsidRPr="00C158B9">
        <w:rPr>
          <w:sz w:val="26"/>
          <w:szCs w:val="26"/>
        </w:rPr>
        <w:t>системы фронтальных паллетных стеллажей для центрального склада по адресу: г. Уфа,</w:t>
      </w:r>
      <w:r w:rsidR="00102094">
        <w:rPr>
          <w:sz w:val="26"/>
          <w:szCs w:val="26"/>
        </w:rPr>
        <w:t xml:space="preserve"> </w:t>
      </w:r>
      <w:r w:rsidR="00C158B9" w:rsidRPr="00C158B9">
        <w:rPr>
          <w:sz w:val="26"/>
          <w:szCs w:val="26"/>
        </w:rPr>
        <w:t>ул. Каспийская 14</w:t>
      </w: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F84878">
        <w:rPr>
          <w:iCs/>
        </w:rPr>
        <w:t>«</w:t>
      </w:r>
      <w:r w:rsidR="00B3216C">
        <w:rPr>
          <w:iCs/>
        </w:rPr>
        <w:t>22</w:t>
      </w:r>
      <w:r w:rsidRPr="00F84878">
        <w:rPr>
          <w:iCs/>
        </w:rPr>
        <w:t xml:space="preserve">» </w:t>
      </w:r>
      <w:r w:rsidR="00A11FB5">
        <w:rPr>
          <w:iCs/>
        </w:rPr>
        <w:t>сентября</w:t>
      </w:r>
      <w:r>
        <w:rPr>
          <w:iCs/>
        </w:rPr>
        <w:t xml:space="preserve"> </w:t>
      </w:r>
      <w:r w:rsidRPr="00F84878">
        <w:rPr>
          <w:iCs/>
        </w:rPr>
        <w:t>201</w:t>
      </w:r>
      <w:r w:rsidR="00DC3A94">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6"/>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6"/>
            <w:bCs/>
            <w:iCs/>
          </w:rPr>
          <w:t>www.</w:t>
        </w:r>
        <w:r w:rsidRPr="00EB676A">
          <w:rPr>
            <w:rStyle w:val="a6"/>
            <w:bCs/>
            <w:iCs/>
            <w:lang w:val="en-US"/>
          </w:rPr>
          <w:t>bashtel</w:t>
        </w:r>
        <w:r w:rsidRPr="00EB676A">
          <w:rPr>
            <w:rStyle w:val="a6"/>
            <w:bCs/>
            <w:iCs/>
          </w:rPr>
          <w:t>.ru</w:t>
        </w:r>
      </w:hyperlink>
    </w:p>
    <w:p w:rsidR="00341A9D" w:rsidRDefault="00341A9D"/>
    <w:p w:rsidR="00341A9D" w:rsidRDefault="00341A9D"/>
    <w:p w:rsidR="00341A9D" w:rsidRDefault="00341A9D"/>
    <w:p w:rsidR="00341A9D" w:rsidRDefault="00341A9D"/>
    <w:p w:rsidR="00341A9D" w:rsidRDefault="00341A9D"/>
    <w:p w:rsidR="00F62DAF" w:rsidRDefault="00F62DAF" w:rsidP="00341A9D">
      <w:pPr>
        <w:jc w:val="center"/>
        <w:rPr>
          <w:b/>
        </w:rPr>
      </w:pPr>
    </w:p>
    <w:p w:rsidR="00891065" w:rsidRDefault="00891065" w:rsidP="00341A9D">
      <w:pPr>
        <w:jc w:val="center"/>
        <w:rPr>
          <w:b/>
        </w:rPr>
      </w:pPr>
    </w:p>
    <w:p w:rsidR="004101CC" w:rsidRDefault="004101CC" w:rsidP="00341A9D">
      <w:pPr>
        <w:jc w:val="center"/>
        <w:rPr>
          <w:b/>
        </w:rPr>
      </w:pPr>
    </w:p>
    <w:p w:rsidR="00891065" w:rsidRDefault="00891065" w:rsidP="00341A9D">
      <w:pPr>
        <w:jc w:val="center"/>
        <w:rPr>
          <w:b/>
        </w:rPr>
      </w:pPr>
    </w:p>
    <w:p w:rsidR="000654DC" w:rsidRDefault="000654DC" w:rsidP="00341A9D">
      <w:pPr>
        <w:jc w:val="center"/>
        <w:rPr>
          <w:b/>
        </w:rPr>
      </w:pPr>
    </w:p>
    <w:p w:rsidR="00F62DAF" w:rsidRDefault="00F62DAF" w:rsidP="00341A9D">
      <w:pPr>
        <w:jc w:val="center"/>
        <w:rPr>
          <w:b/>
        </w:rPr>
      </w:pPr>
    </w:p>
    <w:p w:rsidR="00F41B8C" w:rsidRDefault="00F41B8C" w:rsidP="00341A9D">
      <w:pPr>
        <w:jc w:val="center"/>
        <w:rPr>
          <w:b/>
        </w:rPr>
      </w:pPr>
    </w:p>
    <w:p w:rsidR="00341A9D" w:rsidRDefault="00DC3A94" w:rsidP="00341A9D">
      <w:pPr>
        <w:jc w:val="center"/>
        <w:rPr>
          <w:b/>
        </w:rPr>
      </w:pPr>
      <w:r>
        <w:rPr>
          <w:b/>
        </w:rPr>
        <w:t>2017</w:t>
      </w:r>
    </w:p>
    <w:p w:rsidR="003E56E5" w:rsidRDefault="003E56E5" w:rsidP="00341A9D">
      <w:pPr>
        <w:jc w:val="center"/>
        <w:rPr>
          <w:b/>
        </w:rPr>
      </w:pPr>
    </w:p>
    <w:p w:rsidR="003E56E5" w:rsidRDefault="003E56E5" w:rsidP="00341A9D">
      <w:pPr>
        <w:jc w:val="center"/>
        <w:rPr>
          <w:b/>
        </w:rPr>
      </w:pPr>
    </w:p>
    <w:p w:rsidR="00341A9D" w:rsidRDefault="00341A9D" w:rsidP="00341A9D">
      <w:pPr>
        <w:pStyle w:val="12"/>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0" w:name="_Toc438136409"/>
      <w:r w:rsidRPr="00E82F20">
        <w:rPr>
          <w:rFonts w:ascii="Times New Roman" w:eastAsia="MS Mincho" w:hAnsi="Times New Roman"/>
          <w:color w:val="17365D"/>
          <w:kern w:val="32"/>
          <w:szCs w:val="24"/>
          <w:lang w:val="x-none" w:eastAsia="x-none"/>
        </w:rPr>
        <w:lastRenderedPageBreak/>
        <w:t>ИЗВЕЩЕНИЕ О ЗАКУПКЕ</w:t>
      </w:r>
      <w:bookmarkEnd w:id="0"/>
    </w:p>
    <w:p w:rsidR="00341A9D" w:rsidRPr="003654D6" w:rsidRDefault="00341A9D" w:rsidP="00341A9D">
      <w:pPr>
        <w:rPr>
          <w:rFonts w:eastAsia="MS Mincho"/>
          <w:sz w:val="10"/>
          <w:szCs w:val="10"/>
          <w:lang w:eastAsia="x-none"/>
        </w:rPr>
      </w:pPr>
    </w:p>
    <w:p w:rsidR="00341A9D" w:rsidRPr="00F84878" w:rsidRDefault="00341A9D" w:rsidP="00341A9D">
      <w:pPr>
        <w:ind w:firstLine="567"/>
        <w:jc w:val="both"/>
      </w:pPr>
      <w:r>
        <w:rPr>
          <w:bCs/>
        </w:rPr>
        <w:t>Публичное</w:t>
      </w:r>
      <w:r w:rsidRPr="00C942AD">
        <w:rPr>
          <w:bCs/>
        </w:rPr>
        <w:t xml:space="preserve"> акционерное общество «</w:t>
      </w:r>
      <w:r>
        <w:rPr>
          <w:bCs/>
        </w:rPr>
        <w:t>Башинформсвязь</w:t>
      </w:r>
      <w:r w:rsidRPr="00C942AD">
        <w:rPr>
          <w:bCs/>
        </w:rPr>
        <w:t>» (</w:t>
      </w:r>
      <w:r>
        <w:rPr>
          <w:bCs/>
        </w:rPr>
        <w:t>далее - П</w:t>
      </w:r>
      <w:r w:rsidRPr="00C942AD">
        <w:rPr>
          <w:bCs/>
        </w:rPr>
        <w:t>АО «</w:t>
      </w:r>
      <w:r>
        <w:rPr>
          <w:bCs/>
        </w:rPr>
        <w:t>Башинформсвязь</w:t>
      </w:r>
      <w:r w:rsidRPr="00C942AD">
        <w:rPr>
          <w:bCs/>
        </w:rPr>
        <w:t>»</w:t>
      </w:r>
      <w:r>
        <w:t>,</w:t>
      </w:r>
      <w:r w:rsidRPr="00F84878">
        <w:t xml:space="preserve"> Заказчик) объявляет о проведении </w:t>
      </w:r>
      <w:r w:rsidRPr="001D2447">
        <w:t xml:space="preserve">закупки способом - </w:t>
      </w:r>
      <w:r w:rsidRPr="002D20EC">
        <w:t>Открытый запрос котировок в электронной форме на право заключения договора на</w:t>
      </w:r>
      <w:r w:rsidR="0009104E" w:rsidRPr="002D20EC">
        <w:t xml:space="preserve"> </w:t>
      </w:r>
      <w:r w:rsidR="00113043" w:rsidRPr="002D20EC">
        <w:t xml:space="preserve">поставку </w:t>
      </w:r>
      <w:r w:rsidR="00C158B9" w:rsidRPr="00C158B9">
        <w:t>системы фронтальных паллетных стеллажей для центрального склада по адресу: г. Уфа,</w:t>
      </w:r>
      <w:r w:rsidR="006042B1">
        <w:t xml:space="preserve"> </w:t>
      </w:r>
      <w:r w:rsidR="00C158B9" w:rsidRPr="00C158B9">
        <w:t xml:space="preserve">ул. Каспийская 14 </w:t>
      </w:r>
      <w:r w:rsidRPr="002D20EC">
        <w:t>(далее</w:t>
      </w:r>
      <w:r w:rsidRPr="001D2447">
        <w:t xml:space="preserve"> по</w:t>
      </w:r>
      <w:r w:rsidRPr="00C64372">
        <w:t xml:space="preserve"> тексту</w:t>
      </w:r>
      <w:r w:rsidRPr="00FF1A55">
        <w:t xml:space="preserve"> – Открытый запрос котировок</w:t>
      </w:r>
      <w:r>
        <w:t>, закупка</w:t>
      </w:r>
      <w:r w:rsidRPr="00F84878">
        <w:t>)</w:t>
      </w:r>
      <w:r>
        <w:t>:</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B3216C" w:rsidTr="00E455A3">
        <w:trPr>
          <w:trHeight w:val="897"/>
        </w:trPr>
        <w:tc>
          <w:tcPr>
            <w:tcW w:w="2694" w:type="dxa"/>
            <w:tcBorders>
              <w:bottom w:val="single" w:sz="4" w:space="0" w:color="auto"/>
            </w:tcBorders>
            <w:shd w:val="clear" w:color="auto" w:fill="F2F2F2"/>
            <w:vAlign w:val="center"/>
          </w:tcPr>
          <w:p w:rsidR="00341A9D" w:rsidRPr="00F84878" w:rsidRDefault="00A923CC" w:rsidP="00E455A3">
            <w:pPr>
              <w:pStyle w:val="Default"/>
              <w:rPr>
                <w:b/>
                <w:iCs/>
              </w:rPr>
            </w:pPr>
            <w:r>
              <w:rPr>
                <w:b/>
                <w:bCs/>
              </w:rPr>
              <w:t xml:space="preserve"> </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w:t>
            </w:r>
            <w:r w:rsidR="007D36D7">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7D36D7">
              <w:rPr>
                <w:bCs/>
              </w:rPr>
              <w:t>30</w:t>
            </w:r>
          </w:p>
          <w:p w:rsidR="00341A9D" w:rsidRDefault="00341A9D" w:rsidP="00341A9D">
            <w:pPr>
              <w:pStyle w:val="Default"/>
              <w:jc w:val="both"/>
              <w:rPr>
                <w:bCs/>
              </w:rPr>
            </w:pPr>
            <w:r w:rsidRPr="00F84878">
              <w:rPr>
                <w:bCs/>
              </w:rPr>
              <w:t xml:space="preserve">Почтовый адрес: </w:t>
            </w:r>
            <w:r>
              <w:rPr>
                <w:bCs/>
              </w:rPr>
              <w:t>4500</w:t>
            </w:r>
            <w:r w:rsidR="007D36D7">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7D36D7">
              <w:rPr>
                <w:bCs/>
              </w:rPr>
              <w:t>30</w:t>
            </w:r>
          </w:p>
          <w:p w:rsidR="007D36D7" w:rsidRPr="00F84878" w:rsidRDefault="007D36D7" w:rsidP="00341A9D">
            <w:pPr>
              <w:pStyle w:val="Default"/>
              <w:jc w:val="both"/>
              <w:rPr>
                <w:bCs/>
              </w:rPr>
            </w:pP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E56E5" w:rsidRPr="00436C83" w:rsidRDefault="003E56E5" w:rsidP="003E56E5">
            <w:pPr>
              <w:autoSpaceDE w:val="0"/>
              <w:autoSpaceDN w:val="0"/>
              <w:adjustRightInd w:val="0"/>
              <w:rPr>
                <w:rFonts w:eastAsia="Calibri"/>
                <w:bCs/>
                <w:color w:val="000000"/>
                <w:lang w:eastAsia="en-US"/>
              </w:rPr>
            </w:pPr>
            <w:r w:rsidRPr="00436C83">
              <w:rPr>
                <w:rFonts w:eastAsia="Calibri"/>
                <w:bCs/>
                <w:color w:val="000000"/>
                <w:lang w:eastAsia="en-US"/>
              </w:rPr>
              <w:t>ФИО Андреев Евгений Алексеевич</w:t>
            </w:r>
          </w:p>
          <w:p w:rsidR="003E56E5" w:rsidRPr="00436C83" w:rsidRDefault="003E56E5" w:rsidP="003E56E5">
            <w:pPr>
              <w:autoSpaceDE w:val="0"/>
              <w:autoSpaceDN w:val="0"/>
              <w:adjustRightInd w:val="0"/>
              <w:jc w:val="both"/>
              <w:rPr>
                <w:rFonts w:eastAsiaTheme="minorHAnsi"/>
                <w:lang w:eastAsia="en-US"/>
              </w:rPr>
            </w:pPr>
            <w:r w:rsidRPr="00436C83">
              <w:rPr>
                <w:rFonts w:eastAsia="Calibri"/>
                <w:bCs/>
                <w:color w:val="000000"/>
                <w:lang w:eastAsia="en-US"/>
              </w:rPr>
              <w:t xml:space="preserve">тел. + 7 (347) 221-58-28, </w:t>
            </w:r>
            <w:r w:rsidRPr="00436C83">
              <w:rPr>
                <w:rFonts w:eastAsia="Calibri"/>
                <w:bCs/>
                <w:color w:val="000000"/>
                <w:lang w:val="en-US" w:eastAsia="en-US"/>
              </w:rPr>
              <w:t>e</w:t>
            </w:r>
            <w:r w:rsidRPr="00436C83">
              <w:rPr>
                <w:rFonts w:eastAsia="Calibri"/>
                <w:bCs/>
                <w:color w:val="000000"/>
                <w:lang w:eastAsia="en-US"/>
              </w:rPr>
              <w:t>-</w:t>
            </w:r>
            <w:r w:rsidRPr="00436C83">
              <w:rPr>
                <w:rFonts w:eastAsia="Calibri"/>
                <w:bCs/>
                <w:color w:val="000000"/>
                <w:lang w:val="en-US" w:eastAsia="en-US"/>
              </w:rPr>
              <w:t>mail</w:t>
            </w:r>
            <w:r w:rsidRPr="00436C83">
              <w:rPr>
                <w:rFonts w:eastAsia="Calibri"/>
                <w:bCs/>
                <w:color w:val="000000"/>
                <w:lang w:eastAsia="en-US"/>
              </w:rPr>
              <w:t>:</w:t>
            </w:r>
            <w:r w:rsidRPr="00436C83">
              <w:rPr>
                <w:color w:val="777777"/>
              </w:rPr>
              <w:t xml:space="preserve"> </w:t>
            </w:r>
            <w:hyperlink r:id="rId14" w:history="1">
              <w:r w:rsidRPr="00436C83">
                <w:rPr>
                  <w:rFonts w:eastAsiaTheme="minorHAnsi"/>
                  <w:color w:val="0000FF"/>
                  <w:u w:val="single"/>
                  <w:lang w:val="en-US" w:eastAsia="en-US"/>
                </w:rPr>
                <w:t>ouz</w:t>
              </w:r>
              <w:r w:rsidRPr="00436C83">
                <w:rPr>
                  <w:rFonts w:eastAsiaTheme="minorHAnsi"/>
                  <w:color w:val="0000FF"/>
                  <w:u w:val="single"/>
                  <w:lang w:eastAsia="en-US"/>
                </w:rPr>
                <w:t>@</w:t>
              </w:r>
              <w:r w:rsidRPr="00436C83">
                <w:rPr>
                  <w:rFonts w:eastAsiaTheme="minorHAnsi"/>
                  <w:color w:val="0000FF"/>
                  <w:u w:val="single"/>
                  <w:lang w:val="en-US" w:eastAsia="en-US"/>
                </w:rPr>
                <w:t>bashtel</w:t>
              </w:r>
              <w:r w:rsidRPr="00436C83">
                <w:rPr>
                  <w:rFonts w:eastAsiaTheme="minorHAnsi"/>
                  <w:color w:val="0000FF"/>
                  <w:u w:val="single"/>
                  <w:lang w:eastAsia="en-US"/>
                </w:rPr>
                <w:t>.</w:t>
              </w:r>
              <w:r w:rsidRPr="00436C83">
                <w:rPr>
                  <w:rFonts w:eastAsiaTheme="minorHAnsi"/>
                  <w:color w:val="0000FF"/>
                  <w:u w:val="single"/>
                  <w:lang w:val="en-US" w:eastAsia="en-US"/>
                </w:rPr>
                <w:t>ru</w:t>
              </w:r>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86329B" w:rsidRPr="002F3127" w:rsidRDefault="00B3216C" w:rsidP="0086329B">
            <w:pPr>
              <w:autoSpaceDE w:val="0"/>
              <w:autoSpaceDN w:val="0"/>
              <w:adjustRightInd w:val="0"/>
              <w:rPr>
                <w:rFonts w:eastAsia="Calibri"/>
                <w:iCs/>
                <w:color w:val="000000"/>
              </w:rPr>
            </w:pPr>
            <w:r>
              <w:rPr>
                <w:iCs/>
              </w:rPr>
              <w:t>Цветкова Светлана Витальевна</w:t>
            </w:r>
          </w:p>
          <w:p w:rsidR="00B25FAC" w:rsidRPr="006C08E1" w:rsidRDefault="0086329B" w:rsidP="0086329B">
            <w:pPr>
              <w:pStyle w:val="Default"/>
              <w:jc w:val="both"/>
            </w:pPr>
            <w:r w:rsidRPr="002F3127">
              <w:rPr>
                <w:bCs/>
              </w:rPr>
              <w:t>тел</w:t>
            </w:r>
            <w:r w:rsidRPr="006C08E1">
              <w:rPr>
                <w:bCs/>
              </w:rPr>
              <w:t>. + 7 (347) 221-5</w:t>
            </w:r>
            <w:r w:rsidR="00B3216C" w:rsidRPr="006C08E1">
              <w:rPr>
                <w:bCs/>
              </w:rPr>
              <w:t>8</w:t>
            </w:r>
            <w:r w:rsidRPr="006C08E1">
              <w:rPr>
                <w:bCs/>
              </w:rPr>
              <w:t>-</w:t>
            </w:r>
            <w:r w:rsidR="00B3216C" w:rsidRPr="006C08E1">
              <w:rPr>
                <w:bCs/>
              </w:rPr>
              <w:t>4</w:t>
            </w:r>
            <w:r w:rsidR="0053044B" w:rsidRPr="006C08E1">
              <w:rPr>
                <w:bCs/>
              </w:rPr>
              <w:t>2</w:t>
            </w:r>
            <w:r w:rsidRPr="006C08E1">
              <w:rPr>
                <w:bCs/>
              </w:rPr>
              <w:t xml:space="preserve">, </w:t>
            </w:r>
            <w:r w:rsidRPr="002F3127">
              <w:rPr>
                <w:bCs/>
                <w:lang w:val="en-US"/>
              </w:rPr>
              <w:t>e</w:t>
            </w:r>
            <w:r w:rsidRPr="006C08E1">
              <w:rPr>
                <w:bCs/>
              </w:rPr>
              <w:t>-</w:t>
            </w:r>
            <w:r w:rsidRPr="002F3127">
              <w:rPr>
                <w:bCs/>
                <w:lang w:val="en-US"/>
              </w:rPr>
              <w:t>mail</w:t>
            </w:r>
            <w:r w:rsidRPr="006C08E1">
              <w:rPr>
                <w:bCs/>
              </w:rPr>
              <w:t>:</w:t>
            </w:r>
            <w:r w:rsidRPr="006C08E1">
              <w:rPr>
                <w:color w:val="777777"/>
              </w:rPr>
              <w:t xml:space="preserve"> </w:t>
            </w:r>
            <w:hyperlink r:id="rId15" w:history="1">
              <w:r w:rsidR="00B3216C" w:rsidRPr="00DB5E38">
                <w:rPr>
                  <w:rStyle w:val="a6"/>
                  <w:lang w:val="en-US"/>
                </w:rPr>
                <w:t>s</w:t>
              </w:r>
              <w:r w:rsidR="00B3216C" w:rsidRPr="006C08E1">
                <w:rPr>
                  <w:rStyle w:val="a6"/>
                </w:rPr>
                <w:t>.</w:t>
              </w:r>
              <w:r w:rsidR="00B3216C" w:rsidRPr="00DB5E38">
                <w:rPr>
                  <w:rStyle w:val="a6"/>
                  <w:lang w:val="en-US"/>
                </w:rPr>
                <w:t>cvetkova</w:t>
              </w:r>
              <w:r w:rsidR="00B3216C" w:rsidRPr="006C08E1">
                <w:rPr>
                  <w:rStyle w:val="a6"/>
                </w:rPr>
                <w:t>@</w:t>
              </w:r>
              <w:r w:rsidR="00B3216C" w:rsidRPr="00DB5E38">
                <w:rPr>
                  <w:rStyle w:val="a6"/>
                  <w:lang w:val="en-US"/>
                </w:rPr>
                <w:t>bashtel</w:t>
              </w:r>
              <w:r w:rsidR="00B3216C" w:rsidRPr="006C08E1">
                <w:rPr>
                  <w:rStyle w:val="a6"/>
                </w:rPr>
                <w:t>.</w:t>
              </w:r>
              <w:r w:rsidR="00B3216C" w:rsidRPr="00DB5E38">
                <w:rPr>
                  <w:rStyle w:val="a6"/>
                  <w:lang w:val="en-US"/>
                </w:rPr>
                <w:t>ru</w:t>
              </w:r>
            </w:hyperlink>
          </w:p>
          <w:p w:rsidR="00367095" w:rsidRPr="006C08E1" w:rsidRDefault="00367095" w:rsidP="0086329B">
            <w:pPr>
              <w:pStyle w:val="Default"/>
              <w:jc w:val="both"/>
              <w:rPr>
                <w:iCs/>
              </w:rPr>
            </w:pPr>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285F97" w:rsidP="00741ED9">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r w:rsidRPr="00F84878">
              <w:rPr>
                <w:bCs/>
              </w:rPr>
              <w:t xml:space="preserve"> </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C64372" w:rsidRDefault="00341A9D" w:rsidP="0053044B">
            <w:pPr>
              <w:pStyle w:val="Default"/>
              <w:spacing w:before="120" w:after="120"/>
              <w:jc w:val="both"/>
              <w:rPr>
                <w:iCs/>
              </w:rPr>
            </w:pPr>
            <w:r w:rsidRPr="0000602B">
              <w:rPr>
                <w:iCs/>
              </w:rPr>
              <w:t>Право на заключение договора</w:t>
            </w:r>
            <w:r w:rsidRPr="00FF1A55">
              <w:rPr>
                <w:iCs/>
              </w:rPr>
              <w:t xml:space="preserve"> </w:t>
            </w:r>
            <w:r w:rsidR="001D2447" w:rsidRPr="001D2447">
              <w:t xml:space="preserve">на поставку </w:t>
            </w:r>
            <w:r w:rsidR="003F73CA" w:rsidRPr="00C158B9">
              <w:t>системы фронтальных паллетных стеллажей для центрального склада по адресу: г. Уфа,</w:t>
            </w:r>
            <w:r w:rsidR="003F73CA">
              <w:t xml:space="preserve"> </w:t>
            </w:r>
            <w:r w:rsidR="003F73CA" w:rsidRPr="00C158B9">
              <w:t>ул. Каспийская 14</w:t>
            </w:r>
            <w:r w:rsidR="00741ED9" w:rsidRPr="004963C8">
              <w:rPr>
                <w:rFonts w:eastAsia="Times New Roman"/>
                <w:lang w:eastAsia="ru-RU"/>
              </w:rPr>
              <w:t>.</w:t>
            </w:r>
          </w:p>
          <w:p w:rsidR="00341A9D" w:rsidRPr="0000602B" w:rsidRDefault="00885929" w:rsidP="008E4C95">
            <w:pPr>
              <w:autoSpaceDE w:val="0"/>
              <w:autoSpaceDN w:val="0"/>
              <w:adjustRightInd w:val="0"/>
              <w:jc w:val="both"/>
              <w:rPr>
                <w:iCs/>
              </w:rPr>
            </w:pPr>
            <w:r>
              <w:rPr>
                <w:rFonts w:eastAsia="Calibri"/>
              </w:rPr>
              <w:t>Перечень</w:t>
            </w:r>
            <w:r w:rsidR="008E4C95">
              <w:rPr>
                <w:rFonts w:eastAsia="Calibri"/>
              </w:rPr>
              <w:t xml:space="preserve">, количество </w:t>
            </w:r>
            <w:r>
              <w:rPr>
                <w:rFonts w:eastAsia="Calibri"/>
              </w:rPr>
              <w:t>поставляемого товара</w:t>
            </w:r>
            <w:r w:rsidR="00787E9A" w:rsidRPr="00C64372">
              <w:rPr>
                <w:rFonts w:eastAsia="Calibri"/>
              </w:rPr>
              <w:t xml:space="preserve"> </w:t>
            </w:r>
            <w:r w:rsidR="007F46EA">
              <w:rPr>
                <w:rFonts w:eastAsia="Calibri"/>
              </w:rPr>
              <w:t>определяется</w:t>
            </w:r>
            <w:r w:rsidR="00741ED9" w:rsidRPr="00C64372">
              <w:rPr>
                <w:rFonts w:eastAsia="Calibri"/>
              </w:rPr>
              <w:t xml:space="preserve"> условиями Договора (</w:t>
            </w:r>
            <w:hyperlink w:anchor="_РАЗДЕЛ_V._Проект" w:history="1">
              <w:r w:rsidR="00741ED9" w:rsidRPr="00C64372">
                <w:rPr>
                  <w:rStyle w:val="a6"/>
                  <w:iCs/>
                </w:rPr>
                <w:t xml:space="preserve">в разделе </w:t>
              </w:r>
              <w:r w:rsidR="00741ED9" w:rsidRPr="00C64372">
                <w:rPr>
                  <w:rStyle w:val="a6"/>
                  <w:iCs/>
                  <w:lang w:val="en-US"/>
                </w:rPr>
                <w:t>V</w:t>
              </w:r>
              <w:r w:rsidR="00741ED9" w:rsidRPr="00C64372">
                <w:rPr>
                  <w:rStyle w:val="a6"/>
                  <w:iCs/>
                </w:rPr>
                <w:t xml:space="preserve"> «Проект договора»</w:t>
              </w:r>
            </w:hyperlink>
            <w:r w:rsidR="00741ED9" w:rsidRPr="00C64372">
              <w:rPr>
                <w:rFonts w:eastAsia="Calibri"/>
              </w:rPr>
              <w:t>)</w:t>
            </w:r>
            <w:r w:rsidR="00F9336B" w:rsidRPr="00C64372">
              <w:rPr>
                <w:rFonts w:eastAsia="Calibri"/>
              </w:rPr>
              <w:t xml:space="preserve"> </w:t>
            </w:r>
            <w:r w:rsidR="00F9336B" w:rsidRPr="00C64372">
              <w:rPr>
                <w:iCs/>
              </w:rPr>
              <w:t>и Техническим</w:t>
            </w:r>
            <w:r w:rsidR="00F9336B" w:rsidRPr="0000602B">
              <w:rPr>
                <w:iCs/>
              </w:rPr>
              <w:t xml:space="preserve"> заданием (в </w:t>
            </w:r>
            <w:hyperlink w:anchor="_РАЗДЕЛ_IV._Техническое_1" w:history="1">
              <w:r w:rsidR="00F9336B" w:rsidRPr="0000602B">
                <w:rPr>
                  <w:rStyle w:val="a6"/>
                  <w:iCs/>
                </w:rPr>
                <w:t>разделе IV «Техническое задание»</w:t>
              </w:r>
            </w:hyperlink>
            <w:r w:rsidR="00F9336B" w:rsidRPr="0000602B">
              <w:rPr>
                <w:iCs/>
              </w:rPr>
              <w:t>) Документации о закупке.</w:t>
            </w:r>
            <w:r w:rsidR="00741ED9" w:rsidRPr="0000602B">
              <w:rPr>
                <w:rFonts w:eastAsia="Calibri"/>
              </w:rPr>
              <w:t xml:space="preserve"> </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00602B" w:rsidRDefault="00341A9D" w:rsidP="00E455A3">
            <w:pPr>
              <w:pStyle w:val="Default"/>
              <w:jc w:val="both"/>
              <w:rPr>
                <w:iCs/>
              </w:rPr>
            </w:pPr>
            <w:r w:rsidRPr="0000602B">
              <w:rPr>
                <w:iCs/>
              </w:rPr>
              <w:t>Место, условия и сроки (периоды) поставки товара, выполнения работ, оказания услуг определяются в соответствии с проектом договора                          (</w:t>
            </w:r>
            <w:hyperlink w:anchor="_РАЗДЕЛ_V._Проект" w:history="1">
              <w:r w:rsidRPr="0000602B">
                <w:rPr>
                  <w:rStyle w:val="a6"/>
                  <w:iCs/>
                </w:rPr>
                <w:t xml:space="preserve">в разделе </w:t>
              </w:r>
              <w:r w:rsidRPr="0000602B">
                <w:rPr>
                  <w:rStyle w:val="a6"/>
                  <w:iCs/>
                  <w:lang w:val="en-US"/>
                </w:rPr>
                <w:t>V</w:t>
              </w:r>
              <w:r w:rsidRPr="0000602B">
                <w:rPr>
                  <w:rStyle w:val="a6"/>
                  <w:iCs/>
                </w:rPr>
                <w:t xml:space="preserve"> «Проект договора»</w:t>
              </w:r>
            </w:hyperlink>
            <w:r w:rsidRPr="0000602B">
              <w:rPr>
                <w:iCs/>
              </w:rPr>
              <w:t xml:space="preserve">) и Техническим заданием                                         (в </w:t>
            </w:r>
            <w:hyperlink w:anchor="_РАЗДЕЛ_IV._Техническое_1" w:history="1">
              <w:r w:rsidRPr="0000602B">
                <w:rPr>
                  <w:rStyle w:val="a6"/>
                  <w:iCs/>
                </w:rPr>
                <w:t>разделе IV «Техническое задание»</w:t>
              </w:r>
            </w:hyperlink>
            <w:r w:rsidRPr="0000602B">
              <w:rPr>
                <w:iCs/>
                <w:color w:val="auto"/>
              </w:rPr>
              <w:t xml:space="preserve">) </w:t>
            </w:r>
            <w:r w:rsidRPr="0000602B">
              <w:rPr>
                <w:iCs/>
              </w:rPr>
              <w:t>Документации о закупке</w:t>
            </w:r>
            <w:r w:rsidR="00EB0525" w:rsidRPr="0000602B">
              <w:rPr>
                <w:iCs/>
              </w:rPr>
              <w:t>.</w:t>
            </w:r>
          </w:p>
          <w:p w:rsidR="00341A9D" w:rsidRPr="0000602B"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30582A" w:rsidRPr="0000602B" w:rsidRDefault="00EB0525" w:rsidP="0030582A">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3629B4" w:rsidRPr="003629B4">
              <w:rPr>
                <w:iCs/>
              </w:rPr>
              <w:t>1 418</w:t>
            </w:r>
            <w:r w:rsidR="003629B4">
              <w:rPr>
                <w:iCs/>
              </w:rPr>
              <w:t> </w:t>
            </w:r>
            <w:r w:rsidR="003629B4" w:rsidRPr="003629B4">
              <w:rPr>
                <w:iCs/>
              </w:rPr>
              <w:t>023</w:t>
            </w:r>
            <w:r w:rsidR="003629B4">
              <w:rPr>
                <w:iCs/>
              </w:rPr>
              <w:t>,</w:t>
            </w:r>
            <w:r w:rsidR="003629B4" w:rsidRPr="003629B4">
              <w:rPr>
                <w:iCs/>
              </w:rPr>
              <w:t>48</w:t>
            </w:r>
            <w:r w:rsidR="003629B4">
              <w:rPr>
                <w:iCs/>
              </w:rPr>
              <w:t xml:space="preserve"> </w:t>
            </w:r>
            <w:r w:rsidR="0053044B">
              <w:rPr>
                <w:iCs/>
              </w:rPr>
              <w:t>рублей</w:t>
            </w:r>
            <w:r w:rsidR="00DC1EE8">
              <w:rPr>
                <w:iCs/>
              </w:rPr>
              <w:t xml:space="preserve"> </w:t>
            </w:r>
            <w:r w:rsidR="0030582A" w:rsidRPr="0000602B">
              <w:rPr>
                <w:iCs/>
              </w:rPr>
              <w:t>(</w:t>
            </w:r>
            <w:r w:rsidR="0030582A">
              <w:rPr>
                <w:iCs/>
              </w:rPr>
              <w:t>Один миллион четыреста восемнадцать тысяч двадцать три</w:t>
            </w:r>
            <w:r w:rsidR="0030582A" w:rsidRPr="0000602B">
              <w:rPr>
                <w:iCs/>
              </w:rPr>
              <w:t xml:space="preserve"> </w:t>
            </w:r>
            <w:r w:rsidR="0030582A">
              <w:rPr>
                <w:iCs/>
              </w:rPr>
              <w:t>р</w:t>
            </w:r>
            <w:r w:rsidR="0030582A" w:rsidRPr="0000602B">
              <w:rPr>
                <w:iCs/>
              </w:rPr>
              <w:t>убл</w:t>
            </w:r>
            <w:r w:rsidR="0030582A">
              <w:rPr>
                <w:iCs/>
              </w:rPr>
              <w:t>я</w:t>
            </w:r>
            <w:r w:rsidR="0030582A" w:rsidRPr="0000602B">
              <w:rPr>
                <w:iCs/>
              </w:rPr>
              <w:t xml:space="preserve"> </w:t>
            </w:r>
            <w:r w:rsidR="0030582A">
              <w:rPr>
                <w:iCs/>
              </w:rPr>
              <w:t>48</w:t>
            </w:r>
            <w:r w:rsidR="0030582A" w:rsidRPr="0000602B">
              <w:rPr>
                <w:iCs/>
              </w:rPr>
              <w:t xml:space="preserve"> коп.</w:t>
            </w:r>
            <w:r w:rsidR="0030582A">
              <w:rPr>
                <w:iCs/>
              </w:rPr>
              <w:t>)</w:t>
            </w:r>
            <w:r w:rsidR="0030582A" w:rsidRPr="0000602B">
              <w:rPr>
                <w:iCs/>
              </w:rPr>
              <w:t xml:space="preserve"> в том числе сумма НДС (18%) </w:t>
            </w:r>
            <w:r w:rsidR="0030582A">
              <w:rPr>
                <w:iCs/>
              </w:rPr>
              <w:t>216 308,67</w:t>
            </w:r>
            <w:r w:rsidR="0030582A" w:rsidRPr="0000602B">
              <w:rPr>
                <w:iCs/>
              </w:rPr>
              <w:t xml:space="preserve"> рублей.</w:t>
            </w:r>
          </w:p>
          <w:p w:rsidR="0030582A" w:rsidRDefault="0030582A" w:rsidP="003629B4">
            <w:pPr>
              <w:autoSpaceDE w:val="0"/>
              <w:autoSpaceDN w:val="0"/>
              <w:adjustRightInd w:val="0"/>
              <w:jc w:val="both"/>
              <w:rPr>
                <w:rFonts w:eastAsia="Calibri"/>
                <w:iCs/>
                <w:color w:val="000000"/>
              </w:rPr>
            </w:pPr>
          </w:p>
          <w:p w:rsidR="00341A9D" w:rsidRPr="00F9336B" w:rsidRDefault="00EB0525" w:rsidP="003629B4">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3629B4">
              <w:rPr>
                <w:iCs/>
              </w:rPr>
              <w:t>1 201 714,81 рублей (</w:t>
            </w:r>
            <w:r w:rsidR="006C08E1">
              <w:rPr>
                <w:iCs/>
              </w:rPr>
              <w:t>Один миллион</w:t>
            </w:r>
            <w:r w:rsidR="003629B4">
              <w:rPr>
                <w:iCs/>
              </w:rPr>
              <w:t xml:space="preserve"> двести одна тысяча семьсот четырнадцать </w:t>
            </w:r>
            <w:r w:rsidR="006C08E1">
              <w:rPr>
                <w:iCs/>
              </w:rPr>
              <w:t>рублей 81</w:t>
            </w:r>
            <w:r w:rsidR="00F41FBC" w:rsidRPr="0000602B">
              <w:rPr>
                <w:iCs/>
              </w:rPr>
              <w:t xml:space="preserve"> коп.</w:t>
            </w:r>
            <w:r w:rsidR="00DC1EE8">
              <w:rPr>
                <w:iCs/>
              </w:rPr>
              <w:t>)</w:t>
            </w:r>
            <w:r w:rsidR="00F9336B">
              <w:rPr>
                <w:iCs/>
              </w:rPr>
              <w:t xml:space="preserve"> без НДС.</w:t>
            </w: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t xml:space="preserve">Место, дата и время начала и окончания 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t xml:space="preserve">Заявка подается в электронной форме с использованием функционала и в соответствии с Регламентом работы Электронной торговой площадки:                       </w:t>
            </w:r>
            <w:r w:rsidRPr="00922226">
              <w:rPr>
                <w:shd w:val="clear" w:color="auto" w:fill="F6F5F3"/>
              </w:rPr>
              <w:t>SETonline</w:t>
            </w:r>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t xml:space="preserve">Сайт Электронной торговой площадки: </w:t>
            </w:r>
            <w:hyperlink r:id="rId16"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r w:rsidRPr="00922226">
              <w:rPr>
                <w:iCs/>
              </w:rPr>
              <w:t xml:space="preserve">. </w:t>
            </w:r>
          </w:p>
          <w:p w:rsidR="00EB0525" w:rsidRPr="00922226" w:rsidRDefault="00EB0525" w:rsidP="00EB0525">
            <w:pPr>
              <w:suppressAutoHyphens/>
              <w:jc w:val="both"/>
            </w:pPr>
            <w:r w:rsidRPr="00922226">
              <w:t xml:space="preserve">Дата начала срока: </w:t>
            </w:r>
            <w:r w:rsidRPr="00922226">
              <w:rPr>
                <w:iCs/>
              </w:rPr>
              <w:t>«</w:t>
            </w:r>
            <w:r w:rsidR="003629B4">
              <w:rPr>
                <w:iCs/>
              </w:rPr>
              <w:t>2</w:t>
            </w:r>
            <w:r w:rsidR="006C08E1">
              <w:rPr>
                <w:iCs/>
              </w:rPr>
              <w:t>2</w:t>
            </w:r>
            <w:r w:rsidRPr="00922226">
              <w:rPr>
                <w:iCs/>
              </w:rPr>
              <w:t xml:space="preserve">» </w:t>
            </w:r>
            <w:r w:rsidR="0053044B">
              <w:rPr>
                <w:iCs/>
              </w:rPr>
              <w:t>сентября</w:t>
            </w:r>
            <w:r w:rsidR="00985639">
              <w:rPr>
                <w:iCs/>
              </w:rPr>
              <w:t xml:space="preserve"> </w:t>
            </w:r>
            <w:r w:rsidRPr="00922226">
              <w:rPr>
                <w:iCs/>
              </w:rPr>
              <w:t>201</w:t>
            </w:r>
            <w:r w:rsidR="00C52DA5">
              <w:rPr>
                <w:iCs/>
              </w:rPr>
              <w:t>7</w:t>
            </w:r>
            <w:r w:rsidRPr="00922226">
              <w:rPr>
                <w:iCs/>
              </w:rPr>
              <w:t xml:space="preserve"> года 1</w:t>
            </w:r>
            <w:r w:rsidR="006C08E1">
              <w:rPr>
                <w:iCs/>
              </w:rPr>
              <w:t>1</w:t>
            </w:r>
            <w:r w:rsidRPr="00922226">
              <w:rPr>
                <w:iCs/>
              </w:rPr>
              <w:t>:00 часов (время московское)</w:t>
            </w:r>
            <w:r w:rsidRPr="00922226">
              <w:t xml:space="preserve"> </w:t>
            </w:r>
            <w:r w:rsidR="003629B4" w:rsidRPr="00922226">
              <w:t>Если в</w:t>
            </w:r>
            <w:r w:rsidRPr="00922226">
              <w:t xml:space="preserve"> ЕИС возникли технические или иные неполадки, блокирующие доступ к ЕИС </w:t>
            </w:r>
            <w:r w:rsidR="003629B4" w:rsidRPr="00922226">
              <w:t>датой начала срока,</w:t>
            </w:r>
            <w:r w:rsidRPr="00922226">
              <w:t xml:space="preserve"> является день размещения Извещения о закупке и Документации о закупке на сайте Заказчика.</w:t>
            </w:r>
          </w:p>
          <w:p w:rsidR="0048686A" w:rsidRDefault="0048686A" w:rsidP="0048686A">
            <w:pPr>
              <w:suppressAutoHyphens/>
              <w:jc w:val="both"/>
            </w:pPr>
            <w:r>
              <w:t>Дата окончания срока, последний день срока подачи Заявок:</w:t>
            </w:r>
          </w:p>
          <w:p w:rsidR="00341A9D" w:rsidRPr="00F84878" w:rsidRDefault="008E4C95" w:rsidP="006C08E1">
            <w:pPr>
              <w:pStyle w:val="Default"/>
              <w:jc w:val="both"/>
              <w:rPr>
                <w:iCs/>
              </w:rPr>
            </w:pPr>
            <w:r w:rsidRPr="00922226">
              <w:rPr>
                <w:iCs/>
              </w:rPr>
              <w:t>«</w:t>
            </w:r>
            <w:r w:rsidR="003629B4">
              <w:rPr>
                <w:iCs/>
              </w:rPr>
              <w:t>1</w:t>
            </w:r>
            <w:r w:rsidR="0053044B">
              <w:rPr>
                <w:iCs/>
              </w:rPr>
              <w:t>2</w:t>
            </w:r>
            <w:r>
              <w:rPr>
                <w:iCs/>
              </w:rPr>
              <w:t>»</w:t>
            </w:r>
            <w:r w:rsidRPr="00922226">
              <w:rPr>
                <w:iCs/>
              </w:rPr>
              <w:t xml:space="preserve"> </w:t>
            </w:r>
            <w:r w:rsidR="003629B4">
              <w:rPr>
                <w:iCs/>
              </w:rPr>
              <w:t>ок</w:t>
            </w:r>
            <w:r w:rsidR="00985639">
              <w:rPr>
                <w:iCs/>
              </w:rPr>
              <w:t>тября</w:t>
            </w:r>
            <w:r w:rsidR="001A12A7">
              <w:rPr>
                <w:iCs/>
              </w:rPr>
              <w:t xml:space="preserve"> </w:t>
            </w:r>
            <w:r w:rsidRPr="00922226">
              <w:rPr>
                <w:iCs/>
              </w:rPr>
              <w:t>201</w:t>
            </w:r>
            <w:r>
              <w:rPr>
                <w:iCs/>
              </w:rPr>
              <w:t>7</w:t>
            </w:r>
            <w:r w:rsidRPr="00922226">
              <w:rPr>
                <w:iCs/>
              </w:rPr>
              <w:t xml:space="preserve"> года </w:t>
            </w:r>
            <w:r>
              <w:rPr>
                <w:iCs/>
              </w:rPr>
              <w:t>1</w:t>
            </w:r>
            <w:r w:rsidR="006C08E1">
              <w:rPr>
                <w:iCs/>
              </w:rPr>
              <w:t>8</w:t>
            </w:r>
            <w:r w:rsidR="0048686A" w:rsidRPr="00922226">
              <w:rPr>
                <w:iCs/>
              </w:rPr>
              <w:t xml:space="preserve">:00 </w:t>
            </w:r>
            <w:r w:rsidR="007D36D7" w:rsidRPr="00922226">
              <w:rPr>
                <w:iCs/>
              </w:rPr>
              <w:t xml:space="preserve">часов </w:t>
            </w:r>
            <w:r w:rsidR="007D36D7">
              <w:rPr>
                <w:iCs/>
              </w:rPr>
              <w:t>(</w:t>
            </w:r>
            <w:r w:rsidR="0048686A">
              <w:t>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3629B4" w:rsidP="006C08E1">
            <w:pPr>
              <w:pStyle w:val="Default"/>
              <w:rPr>
                <w:iCs/>
              </w:rPr>
            </w:pPr>
            <w:r w:rsidRPr="00922226">
              <w:rPr>
                <w:iCs/>
              </w:rPr>
              <w:t>«</w:t>
            </w:r>
            <w:r>
              <w:rPr>
                <w:iCs/>
              </w:rPr>
              <w:t>12»</w:t>
            </w:r>
            <w:r w:rsidRPr="00922226">
              <w:rPr>
                <w:iCs/>
              </w:rPr>
              <w:t xml:space="preserve"> </w:t>
            </w:r>
            <w:r>
              <w:rPr>
                <w:iCs/>
              </w:rPr>
              <w:t xml:space="preserve">октября </w:t>
            </w:r>
            <w:r w:rsidR="00F66BA9" w:rsidRPr="00922226">
              <w:rPr>
                <w:iCs/>
              </w:rPr>
              <w:t>201</w:t>
            </w:r>
            <w:r w:rsidR="00F66BA9">
              <w:rPr>
                <w:iCs/>
              </w:rPr>
              <w:t>7</w:t>
            </w:r>
            <w:r w:rsidR="00F66BA9" w:rsidRPr="00922226">
              <w:rPr>
                <w:iCs/>
              </w:rPr>
              <w:t xml:space="preserve"> года </w:t>
            </w:r>
            <w:r w:rsidR="00F66BA9">
              <w:rPr>
                <w:iCs/>
              </w:rPr>
              <w:t>1</w:t>
            </w:r>
            <w:r w:rsidR="006C08E1">
              <w:rPr>
                <w:iCs/>
              </w:rPr>
              <w:t>8</w:t>
            </w:r>
            <w:r w:rsidR="00EB0525"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6042B1">
              <w:t>17</w:t>
            </w:r>
            <w:r w:rsidR="006D0E4A">
              <w:t>»</w:t>
            </w:r>
            <w:r w:rsidRPr="00922226">
              <w:t xml:space="preserve"> </w:t>
            </w:r>
            <w:r w:rsidR="006042B1">
              <w:t>ок</w:t>
            </w:r>
            <w:r w:rsidR="00F66BA9">
              <w:t>тября</w:t>
            </w:r>
            <w:r w:rsidR="001D2447" w:rsidRPr="00922226">
              <w:rPr>
                <w:iCs/>
              </w:rPr>
              <w:t xml:space="preserve"> 201</w:t>
            </w:r>
            <w:r w:rsidR="001D2447">
              <w:rPr>
                <w:iCs/>
              </w:rPr>
              <w:t>7</w:t>
            </w:r>
            <w:r w:rsidR="001D2447" w:rsidRPr="00922226">
              <w:rPr>
                <w:iCs/>
              </w:rPr>
              <w:t xml:space="preserve"> года</w:t>
            </w:r>
            <w:r w:rsidRPr="00922226">
              <w:t xml:space="preserve">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xml:space="preserve">: </w:t>
            </w:r>
            <w:r w:rsidR="0077741C" w:rsidRPr="00922226">
              <w:t>«</w:t>
            </w:r>
            <w:r w:rsidR="006042B1">
              <w:t>17</w:t>
            </w:r>
            <w:r w:rsidR="0077741C">
              <w:t>»</w:t>
            </w:r>
            <w:r w:rsidR="0077741C" w:rsidRPr="00922226">
              <w:t xml:space="preserve"> </w:t>
            </w:r>
            <w:r w:rsidR="006042B1">
              <w:t>ок</w:t>
            </w:r>
            <w:r w:rsidR="00F66BA9">
              <w:t>тября</w:t>
            </w:r>
            <w:r w:rsidR="0077741C" w:rsidRPr="00922226">
              <w:rPr>
                <w:iCs/>
              </w:rPr>
              <w:t xml:space="preserve"> </w:t>
            </w:r>
            <w:r w:rsidR="001D2447" w:rsidRPr="00922226">
              <w:rPr>
                <w:iCs/>
              </w:rPr>
              <w:t>201</w:t>
            </w:r>
            <w:r w:rsidR="001D2447">
              <w:rPr>
                <w:iCs/>
              </w:rPr>
              <w:t>7</w:t>
            </w:r>
            <w:r w:rsidR="001D2447" w:rsidRPr="00922226">
              <w:rPr>
                <w:iCs/>
              </w:rPr>
              <w:t xml:space="preserve"> года</w:t>
            </w:r>
            <w:r w:rsidR="001D2447" w:rsidRPr="00922226">
              <w:t xml:space="preserve"> </w:t>
            </w:r>
            <w:r w:rsidRPr="00922226">
              <w:t>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09104E">
              <w:t xml:space="preserve"> «</w:t>
            </w:r>
            <w:r w:rsidR="006042B1">
              <w:t>26»</w:t>
            </w:r>
            <w:r w:rsidRPr="00922226">
              <w:t xml:space="preserve"> </w:t>
            </w:r>
            <w:r w:rsidR="00F42F74">
              <w:t>октября</w:t>
            </w:r>
            <w:r w:rsidR="001D2447" w:rsidRPr="00922226">
              <w:rPr>
                <w:iCs/>
              </w:rPr>
              <w:t xml:space="preserve"> 201</w:t>
            </w:r>
            <w:r w:rsidR="001D2447">
              <w:rPr>
                <w:iCs/>
              </w:rPr>
              <w:t>7</w:t>
            </w:r>
            <w:r w:rsidR="001D2447" w:rsidRPr="00922226">
              <w:rPr>
                <w:iCs/>
              </w:rPr>
              <w:t xml:space="preserve"> года</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w:t>
            </w:r>
            <w:r w:rsidR="006D1AD6">
              <w:t>77</w:t>
            </w:r>
            <w:r w:rsidRPr="00922226">
              <w:t xml:space="preserve">, Республика Башкортостан, г. Уфа, ул. Ленина, д. </w:t>
            </w:r>
            <w:r w:rsidR="006D1AD6">
              <w:t>30</w:t>
            </w:r>
            <w:r w:rsidRPr="00922226">
              <w:t>.</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EB0525"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7" w:history="1">
              <w:r w:rsidRPr="0075666F">
                <w:rPr>
                  <w:rStyle w:val="a6"/>
                  <w:szCs w:val="26"/>
                </w:rPr>
                <w:t>www.zakupki.gov.ru</w:t>
              </w:r>
            </w:hyperlink>
            <w:r>
              <w:rPr>
                <w:bCs/>
              </w:rPr>
              <w:t>, на официальном сайте П</w:t>
            </w:r>
            <w:r w:rsidRPr="00F84878">
              <w:rPr>
                <w:bCs/>
              </w:rPr>
              <w:t>АО «</w:t>
            </w:r>
            <w:r>
              <w:rPr>
                <w:bCs/>
              </w:rPr>
              <w:t>Башинформсвязь</w:t>
            </w:r>
            <w:r w:rsidRPr="00F84878">
              <w:rPr>
                <w:bCs/>
              </w:rPr>
              <w:t>»,</w:t>
            </w:r>
            <w:r>
              <w:rPr>
                <w:bCs/>
              </w:rPr>
              <w:t xml:space="preserve"> </w:t>
            </w:r>
            <w:r w:rsidRPr="00F84878">
              <w:rPr>
                <w:bCs/>
              </w:rPr>
              <w:t xml:space="preserve"> по адресу: </w:t>
            </w:r>
            <w:hyperlink r:id="rId18" w:history="1">
              <w:r w:rsidRPr="00EB676A">
                <w:rPr>
                  <w:rStyle w:val="a6"/>
                  <w:bCs/>
                  <w:iCs/>
                </w:rPr>
                <w:t>www.</w:t>
              </w:r>
              <w:r w:rsidRPr="00EB676A">
                <w:rPr>
                  <w:rStyle w:val="a6"/>
                  <w:bCs/>
                  <w:iCs/>
                  <w:lang w:val="en-US"/>
                </w:rPr>
                <w:t>bashtel</w:t>
              </w:r>
              <w:r w:rsidRPr="00EB676A">
                <w:rPr>
                  <w:rStyle w:val="a6"/>
                  <w:bCs/>
                  <w:iCs/>
                </w:rPr>
                <w:t>.ru</w:t>
              </w:r>
            </w:hyperlink>
            <w:r w:rsidRPr="00F84878">
              <w:rPr>
                <w:bCs/>
              </w:rPr>
              <w:t xml:space="preserve">, а также на Электронной торговой площадке </w:t>
            </w:r>
            <w:r w:rsidRPr="0094692D">
              <w:rPr>
                <w:shd w:val="clear" w:color="auto" w:fill="F6F5F3"/>
              </w:rPr>
              <w:t>SETonline</w:t>
            </w:r>
            <w:r>
              <w:t xml:space="preserve"> </w:t>
            </w:r>
            <w:r w:rsidRPr="00F84878">
              <w:rPr>
                <w:bCs/>
              </w:rPr>
              <w:t xml:space="preserve">по адресу: </w:t>
            </w:r>
            <w:hyperlink r:id="rId19"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r w:rsidRPr="00334AD9">
                <w:rPr>
                  <w:rFonts w:eastAsia="Times New Roman"/>
                  <w:color w:val="0000FF"/>
                  <w:u w:val="single"/>
                  <w:lang w:val="en-US" w:eastAsia="ru-RU"/>
                </w:rPr>
                <w:t>ru</w:t>
              </w:r>
            </w:hyperlink>
            <w:r w:rsidRPr="00F84878">
              <w:t xml:space="preserve"> (далее – ЭТП)</w:t>
            </w:r>
            <w:r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r w:rsidR="0068752E">
              <w:rPr>
                <w:rFonts w:eastAsia="Calibri"/>
                <w:lang w:eastAsia="en-US"/>
              </w:rPr>
              <w:t xml:space="preserve">пункте </w:t>
            </w:r>
            <w:r w:rsidR="00817C6D">
              <w:rPr>
                <w:rFonts w:eastAsia="Calibri"/>
                <w:lang w:eastAsia="en-US"/>
              </w:rPr>
              <w:t xml:space="preserve">10 </w:t>
            </w:r>
            <w:r w:rsidR="00817C6D" w:rsidRPr="009C417A">
              <w:rPr>
                <w:rFonts w:eastAsia="Calibri"/>
                <w:color w:val="000000"/>
                <w:lang w:eastAsia="en-US"/>
              </w:rPr>
              <w:t>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0" w:history="1">
              <w:r w:rsidRPr="00B56059">
                <w:rPr>
                  <w:rStyle w:val="a6"/>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9"/>
        <w:tabs>
          <w:tab w:val="clear" w:pos="4677"/>
          <w:tab w:val="clear" w:pos="9355"/>
        </w:tabs>
        <w:rPr>
          <w:sz w:val="2"/>
          <w:szCs w:val="2"/>
        </w:rPr>
      </w:pPr>
      <w:r>
        <w:br w:type="page"/>
      </w:r>
    </w:p>
    <w:p w:rsidR="00341A9D" w:rsidRPr="00E82F20" w:rsidRDefault="00341A9D" w:rsidP="00341A9D">
      <w:pPr>
        <w:pStyle w:val="12"/>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1" w:name="_Toc438136410"/>
      <w:r w:rsidRPr="00E82F20">
        <w:rPr>
          <w:rFonts w:ascii="Times New Roman" w:eastAsia="MS Mincho" w:hAnsi="Times New Roman"/>
          <w:color w:val="17365D"/>
          <w:kern w:val="32"/>
          <w:szCs w:val="24"/>
          <w:lang w:eastAsia="x-none"/>
        </w:rPr>
        <w:t>ДОКУМЕНТАЦИЯ О ЗАКУПКЕ</w:t>
      </w:r>
      <w:bookmarkEnd w:id="1"/>
    </w:p>
    <w:p w:rsidR="00341A9D" w:rsidRPr="00E82F20" w:rsidRDefault="00341A9D" w:rsidP="00341A9D">
      <w:pPr>
        <w:pStyle w:val="12"/>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2" w:name="_Toc438136411"/>
      <w:r w:rsidRPr="00E82F20">
        <w:rPr>
          <w:rFonts w:ascii="Times New Roman" w:eastAsia="MS Mincho" w:hAnsi="Times New Roman"/>
          <w:color w:val="17365D"/>
          <w:kern w:val="32"/>
          <w:szCs w:val="24"/>
          <w:lang w:val="x-none" w:eastAsia="x-none"/>
        </w:rPr>
        <w:t>РАЗДЕЛ I. ТЕРМИНЫ И ОПРЕДЕЛЕНИЯ</w:t>
      </w:r>
      <w:bookmarkEnd w:id="2"/>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1" w:history="1">
        <w:r w:rsidRPr="006902CE">
          <w:rPr>
            <w:rStyle w:val="a6"/>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E163CA">
        <w:t>1</w:t>
      </w:r>
      <w:r w:rsidRPr="00F84878">
        <w:fldChar w:fldCharType="end"/>
      </w:r>
      <w:r w:rsidRPr="00F84878">
        <w:t xml:space="preserve"> </w:t>
      </w:r>
      <w:hyperlink w:anchor="_РАЗДЕЛ_II._СВЕДЕНИЯ" w:history="1">
        <w:r w:rsidRPr="00F84878">
          <w:rPr>
            <w:rStyle w:val="a6"/>
          </w:rPr>
          <w:t>раздела II «</w:t>
        </w:r>
        <w:r>
          <w:rPr>
            <w:rStyle w:val="a6"/>
          </w:rPr>
          <w:t>Информационная карта</w:t>
        </w:r>
        <w:r w:rsidRPr="00F84878">
          <w:rPr>
            <w:rStyle w:val="a6"/>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rsidR="0068752E">
        <w:t>4</w:t>
      </w:r>
      <w:r w:rsidRPr="00F84878">
        <w:t xml:space="preserve"> </w:t>
      </w:r>
      <w:hyperlink r:id="rId22" w:anchor="_РАЗДЕЛ_II._СВЕДЕНИЯ" w:history="1">
        <w:r>
          <w:rPr>
            <w:rStyle w:val="a6"/>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3"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4" w:history="1">
        <w:r w:rsidRPr="00CF5AE0">
          <w:rPr>
            <w:rStyle w:val="a6"/>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5" w:history="1">
        <w:r w:rsidRPr="006902CE">
          <w:rPr>
            <w:rStyle w:val="a6"/>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6" w:history="1">
        <w:r w:rsidRPr="006902CE">
          <w:rPr>
            <w:rStyle w:val="a6"/>
          </w:rPr>
          <w:t>Положением о закупках</w:t>
        </w:r>
      </w:hyperlink>
      <w:r w:rsidRPr="00F84878">
        <w:t xml:space="preserve"> и настоящей Документацией, предоставляемый Заказчику Претендентом на участие в закупке в порядке, предусмотренном </w:t>
      </w:r>
      <w:hyperlink r:id="rId27" w:history="1">
        <w:r w:rsidRPr="004C223E">
          <w:rPr>
            <w:rStyle w:val="a6"/>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6"/>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6"/>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0068752E">
        <w:rPr>
          <w:bCs w:val="0"/>
          <w:szCs w:val="24"/>
        </w:rPr>
        <w:t>15</w:t>
      </w:r>
      <w:r w:rsidRPr="00F84878">
        <w:rPr>
          <w:bCs w:val="0"/>
          <w:szCs w:val="24"/>
        </w:rPr>
        <w:t xml:space="preserve"> </w:t>
      </w:r>
      <w:hyperlink w:anchor="_РАЗДЕЛ_II._СВЕДЕНИЯ" w:history="1">
        <w:r>
          <w:rPr>
            <w:rStyle w:val="a6"/>
          </w:rPr>
          <w:t>раздела II «Информационная карта»</w:t>
        </w:r>
      </w:hyperlink>
      <w:r>
        <w:t xml:space="preserve"> Документации</w:t>
      </w:r>
      <w:r w:rsidRPr="00F84878">
        <w:rPr>
          <w:bCs w:val="0"/>
          <w:szCs w:val="24"/>
        </w:rPr>
        <w:t>.</w:t>
      </w:r>
    </w:p>
    <w:p w:rsidR="00341A9D" w:rsidRPr="0086329B" w:rsidRDefault="006C08E1" w:rsidP="00341A9D">
      <w:pPr>
        <w:ind w:firstLine="567"/>
        <w:jc w:val="both"/>
      </w:pPr>
      <w:hyperlink r:id="rId28" w:history="1">
        <w:r w:rsidR="00341A9D" w:rsidRPr="006902CE">
          <w:rPr>
            <w:rStyle w:val="a6"/>
            <w:b/>
          </w:rPr>
          <w:t>Положение о закупках</w:t>
        </w:r>
      </w:hyperlink>
      <w:r w:rsidR="00341A9D" w:rsidRPr="00F84878">
        <w:t xml:space="preserve"> – Положение о </w:t>
      </w:r>
      <w:r w:rsidR="00341A9D" w:rsidRPr="0086329B">
        <w:t>закупках товаров, работ, услуг ПАО «</w:t>
      </w:r>
      <w:r w:rsidR="004E1E0B" w:rsidRPr="0086329B">
        <w:t>Башинформсвязь</w:t>
      </w:r>
      <w:r w:rsidR="00341A9D" w:rsidRPr="0086329B">
        <w:t xml:space="preserve">», утверждённое Советом директоров Общества (Протокол № </w:t>
      </w:r>
      <w:r w:rsidR="0086329B" w:rsidRPr="0086329B">
        <w:t>48</w:t>
      </w:r>
      <w:r w:rsidR="00341A9D" w:rsidRPr="0086329B">
        <w:t xml:space="preserve"> от </w:t>
      </w:r>
      <w:r w:rsidR="0086329B" w:rsidRPr="0086329B">
        <w:t>15</w:t>
      </w:r>
      <w:r w:rsidR="00341A9D" w:rsidRPr="0086329B">
        <w:t xml:space="preserve"> </w:t>
      </w:r>
      <w:r w:rsidR="0086329B" w:rsidRPr="0086329B">
        <w:t>февраля</w:t>
      </w:r>
      <w:r w:rsidR="00341A9D" w:rsidRPr="0086329B">
        <w:t xml:space="preserve"> 201</w:t>
      </w:r>
      <w:r w:rsidR="0086329B" w:rsidRPr="0086329B">
        <w:t>7</w:t>
      </w:r>
      <w:r w:rsidR="00341A9D" w:rsidRPr="0086329B">
        <w:t xml:space="preserve"> г.), размещенное в установленном порядке в ЕИС и на сайте Заказчика - </w:t>
      </w:r>
      <w:hyperlink r:id="rId29" w:history="1">
        <w:r w:rsidR="001D2447" w:rsidRPr="0086329B">
          <w:rPr>
            <w:rStyle w:val="a6"/>
            <w:iCs/>
          </w:rPr>
          <w:t>www.</w:t>
        </w:r>
        <w:r w:rsidR="001D2447" w:rsidRPr="0086329B">
          <w:rPr>
            <w:rStyle w:val="a6"/>
            <w:iCs/>
            <w:lang w:val="en-US"/>
          </w:rPr>
          <w:t>bashtel</w:t>
        </w:r>
        <w:r w:rsidR="001D2447" w:rsidRPr="0086329B">
          <w:rPr>
            <w:rStyle w:val="a6"/>
            <w:iCs/>
          </w:rPr>
          <w:t>.ru</w:t>
        </w:r>
      </w:hyperlink>
      <w:r w:rsidR="00341A9D" w:rsidRPr="0086329B">
        <w:t>.</w:t>
      </w:r>
    </w:p>
    <w:p w:rsidR="00341A9D" w:rsidRPr="00F84878" w:rsidRDefault="00341A9D" w:rsidP="00341A9D">
      <w:pPr>
        <w:ind w:firstLine="567"/>
        <w:jc w:val="both"/>
      </w:pPr>
      <w:r w:rsidRPr="0086329B">
        <w:rPr>
          <w:b/>
        </w:rPr>
        <w:t>ЭП</w:t>
      </w:r>
      <w:r w:rsidRPr="0086329B">
        <w:t xml:space="preserve"> - квалифицированная электронная подпись, полученная и признаваемая в соответствии с Федеральным законом от 06.04.2011 № 63-ФЗ «Об электронной</w:t>
      </w:r>
      <w:r w:rsidRPr="00F84878">
        <w:t xml:space="preserve">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Pr="007C4742" w:rsidRDefault="00341A9D" w:rsidP="00341A9D">
      <w:pPr>
        <w:pStyle w:val="14"/>
        <w:rPr>
          <w:sz w:val="2"/>
          <w:szCs w:val="2"/>
        </w:rPr>
      </w:pPr>
      <w:r w:rsidRPr="005C24A0">
        <w:br w:type="page"/>
      </w:r>
    </w:p>
    <w:p w:rsidR="00341A9D" w:rsidRPr="003342BF" w:rsidRDefault="00341A9D" w:rsidP="00341A9D">
      <w:pPr>
        <w:pStyle w:val="12"/>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3" w:name="_РАЗДЕЛ_II._СВЕДЕНИЯ"/>
      <w:bookmarkStart w:id="4" w:name="_РАЗДЕЛ_II._ИНФОРМАЦИОННАЯ"/>
      <w:bookmarkStart w:id="5" w:name="_Toc438136412"/>
      <w:bookmarkEnd w:id="3"/>
      <w:bookmarkEnd w:id="4"/>
      <w:r w:rsidRPr="00E82F20">
        <w:rPr>
          <w:rFonts w:ascii="Times New Roman" w:eastAsia="MS Mincho" w:hAnsi="Times New Roman"/>
          <w:color w:val="17365D"/>
          <w:kern w:val="32"/>
          <w:szCs w:val="24"/>
          <w:lang w:val="x-none" w:eastAsia="x-none"/>
        </w:rPr>
        <w:t xml:space="preserve">РАЗДЕЛ II. </w:t>
      </w:r>
      <w:r>
        <w:rPr>
          <w:rFonts w:ascii="Times New Roman" w:eastAsia="MS Mincho" w:hAnsi="Times New Roman"/>
          <w:color w:val="17365D"/>
          <w:kern w:val="32"/>
          <w:szCs w:val="24"/>
          <w:lang w:eastAsia="x-none"/>
        </w:rPr>
        <w:t>ИНФОРМАЦИОННАЯ КАРТА</w:t>
      </w:r>
      <w:bookmarkEnd w:id="5"/>
    </w:p>
    <w:p w:rsidR="00341A9D" w:rsidRPr="00E82F20" w:rsidRDefault="00341A9D" w:rsidP="00341A9D">
      <w:pPr>
        <w:pStyle w:val="23"/>
        <w:keepLines w:val="0"/>
        <w:spacing w:before="0"/>
        <w:ind w:left="1211" w:hanging="360"/>
        <w:rPr>
          <w:rFonts w:ascii="Times New Roman" w:eastAsia="MS Mincho" w:hAnsi="Times New Roman"/>
          <w:i/>
          <w:iCs/>
          <w:color w:val="17365D"/>
          <w:szCs w:val="24"/>
          <w:lang w:eastAsia="x-none"/>
        </w:rPr>
      </w:pPr>
      <w:bookmarkStart w:id="6" w:name="_2.1._Общие_сведения"/>
      <w:bookmarkStart w:id="7" w:name="_Toc438136413"/>
      <w:bookmarkEnd w:id="6"/>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7"/>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9"/>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4A4044"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8" w:name="_Ref368314103"/>
          </w:p>
        </w:tc>
        <w:bookmarkEnd w:id="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E455A3">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r w:rsidRPr="00A645E4">
              <w:rPr>
                <w:bCs/>
              </w:rPr>
              <w:t>(филиала Заказчика)</w:t>
            </w:r>
            <w:r w:rsidRPr="00C1254A">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w:t>
            </w:r>
            <w:r w:rsidR="004B0E5D">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4B0E5D">
              <w:rPr>
                <w:bCs/>
              </w:rPr>
              <w:t>30</w:t>
            </w:r>
          </w:p>
          <w:p w:rsidR="004E1E0B" w:rsidRPr="00F84878" w:rsidRDefault="004E1E0B" w:rsidP="004E1E0B">
            <w:pPr>
              <w:pStyle w:val="Default"/>
              <w:jc w:val="both"/>
              <w:rPr>
                <w:bCs/>
              </w:rPr>
            </w:pPr>
            <w:r w:rsidRPr="00F84878">
              <w:rPr>
                <w:bCs/>
              </w:rPr>
              <w:t xml:space="preserve">Почтовый адрес: </w:t>
            </w:r>
            <w:r>
              <w:rPr>
                <w:bCs/>
              </w:rPr>
              <w:t>4500</w:t>
            </w:r>
            <w:r w:rsidR="004B0E5D">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4B0E5D">
              <w:rPr>
                <w:bCs/>
              </w:rPr>
              <w:t>30</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1A12A7" w:rsidRPr="00436C83" w:rsidRDefault="001A12A7" w:rsidP="001A12A7">
            <w:pPr>
              <w:autoSpaceDE w:val="0"/>
              <w:autoSpaceDN w:val="0"/>
              <w:adjustRightInd w:val="0"/>
              <w:rPr>
                <w:rFonts w:eastAsia="Calibri"/>
                <w:bCs/>
                <w:color w:val="000000"/>
                <w:lang w:eastAsia="en-US"/>
              </w:rPr>
            </w:pPr>
            <w:r w:rsidRPr="00436C83">
              <w:rPr>
                <w:rFonts w:eastAsia="Calibri"/>
                <w:bCs/>
                <w:color w:val="000000"/>
                <w:lang w:eastAsia="en-US"/>
              </w:rPr>
              <w:t>ФИО Андреев Евгений Алексеевич</w:t>
            </w:r>
          </w:p>
          <w:p w:rsidR="001A12A7" w:rsidRPr="00436C83" w:rsidRDefault="001A12A7" w:rsidP="001A12A7">
            <w:pPr>
              <w:autoSpaceDE w:val="0"/>
              <w:autoSpaceDN w:val="0"/>
              <w:adjustRightInd w:val="0"/>
              <w:jc w:val="both"/>
              <w:rPr>
                <w:rFonts w:eastAsiaTheme="minorHAnsi"/>
                <w:lang w:eastAsia="en-US"/>
              </w:rPr>
            </w:pPr>
            <w:r w:rsidRPr="00436C83">
              <w:rPr>
                <w:rFonts w:eastAsia="Calibri"/>
                <w:bCs/>
                <w:color w:val="000000"/>
                <w:lang w:eastAsia="en-US"/>
              </w:rPr>
              <w:t xml:space="preserve">тел. + 7 (347) 221-58-28, </w:t>
            </w:r>
            <w:r w:rsidRPr="00436C83">
              <w:rPr>
                <w:rFonts w:eastAsia="Calibri"/>
                <w:bCs/>
                <w:color w:val="000000"/>
                <w:lang w:val="en-US" w:eastAsia="en-US"/>
              </w:rPr>
              <w:t>e</w:t>
            </w:r>
            <w:r w:rsidRPr="00436C83">
              <w:rPr>
                <w:rFonts w:eastAsia="Calibri"/>
                <w:bCs/>
                <w:color w:val="000000"/>
                <w:lang w:eastAsia="en-US"/>
              </w:rPr>
              <w:t>-</w:t>
            </w:r>
            <w:r w:rsidRPr="00436C83">
              <w:rPr>
                <w:rFonts w:eastAsia="Calibri"/>
                <w:bCs/>
                <w:color w:val="000000"/>
                <w:lang w:val="en-US" w:eastAsia="en-US"/>
              </w:rPr>
              <w:t>mail</w:t>
            </w:r>
            <w:r w:rsidRPr="00436C83">
              <w:rPr>
                <w:rFonts w:eastAsia="Calibri"/>
                <w:bCs/>
                <w:color w:val="000000"/>
                <w:lang w:eastAsia="en-US"/>
              </w:rPr>
              <w:t>:</w:t>
            </w:r>
            <w:r w:rsidRPr="00436C83">
              <w:rPr>
                <w:color w:val="777777"/>
              </w:rPr>
              <w:t xml:space="preserve"> </w:t>
            </w:r>
            <w:hyperlink r:id="rId30" w:history="1">
              <w:r w:rsidRPr="00436C83">
                <w:rPr>
                  <w:rFonts w:eastAsiaTheme="minorHAnsi"/>
                  <w:color w:val="0000FF"/>
                  <w:u w:val="single"/>
                  <w:lang w:val="en-US" w:eastAsia="en-US"/>
                </w:rPr>
                <w:t>ouz</w:t>
              </w:r>
              <w:r w:rsidRPr="00436C83">
                <w:rPr>
                  <w:rFonts w:eastAsiaTheme="minorHAnsi"/>
                  <w:color w:val="0000FF"/>
                  <w:u w:val="single"/>
                  <w:lang w:eastAsia="en-US"/>
                </w:rPr>
                <w:t>@</w:t>
              </w:r>
              <w:r w:rsidRPr="00436C83">
                <w:rPr>
                  <w:rFonts w:eastAsiaTheme="minorHAnsi"/>
                  <w:color w:val="0000FF"/>
                  <w:u w:val="single"/>
                  <w:lang w:val="en-US" w:eastAsia="en-US"/>
                </w:rPr>
                <w:t>bashtel</w:t>
              </w:r>
              <w:r w:rsidRPr="00436C83">
                <w:rPr>
                  <w:rFonts w:eastAsiaTheme="minorHAnsi"/>
                  <w:color w:val="0000FF"/>
                  <w:u w:val="single"/>
                  <w:lang w:eastAsia="en-US"/>
                </w:rPr>
                <w:t>.</w:t>
              </w:r>
              <w:r w:rsidRPr="00436C83">
                <w:rPr>
                  <w:rFonts w:eastAsiaTheme="minorHAnsi"/>
                  <w:color w:val="0000FF"/>
                  <w:u w:val="single"/>
                  <w:lang w:val="en-US" w:eastAsia="en-US"/>
                </w:rPr>
                <w:t>ru</w:t>
              </w:r>
            </w:hyperlink>
          </w:p>
          <w:p w:rsidR="001A12A7" w:rsidRPr="007F28A9" w:rsidRDefault="001A12A7" w:rsidP="001A12A7">
            <w:pPr>
              <w:pStyle w:val="Default"/>
              <w:rPr>
                <w:bCs/>
                <w:sz w:val="10"/>
                <w:szCs w:val="10"/>
              </w:rPr>
            </w:pPr>
          </w:p>
          <w:p w:rsidR="001A12A7" w:rsidRPr="00F84878" w:rsidRDefault="001A12A7" w:rsidP="001A12A7">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Открытого запроса котировок</w:t>
            </w:r>
            <w:r w:rsidRPr="00F84878">
              <w:rPr>
                <w:bCs/>
              </w:rPr>
              <w:t>:</w:t>
            </w:r>
          </w:p>
          <w:p w:rsidR="006C08E1" w:rsidRPr="002F3127" w:rsidRDefault="006C08E1" w:rsidP="006C08E1">
            <w:pPr>
              <w:autoSpaceDE w:val="0"/>
              <w:autoSpaceDN w:val="0"/>
              <w:adjustRightInd w:val="0"/>
              <w:rPr>
                <w:rFonts w:eastAsia="Calibri"/>
                <w:iCs/>
                <w:color w:val="000000"/>
              </w:rPr>
            </w:pPr>
            <w:r>
              <w:rPr>
                <w:iCs/>
              </w:rPr>
              <w:t>Цветкова Светлана Витальевна</w:t>
            </w:r>
          </w:p>
          <w:p w:rsidR="006C08E1" w:rsidRPr="006C08E1" w:rsidRDefault="006C08E1" w:rsidP="006C08E1">
            <w:pPr>
              <w:pStyle w:val="Default"/>
              <w:jc w:val="both"/>
            </w:pPr>
            <w:r w:rsidRPr="002F3127">
              <w:rPr>
                <w:bCs/>
              </w:rPr>
              <w:t>тел</w:t>
            </w:r>
            <w:r w:rsidRPr="006C08E1">
              <w:rPr>
                <w:bCs/>
              </w:rPr>
              <w:t xml:space="preserve">. + 7 (347) 221-58-42, </w:t>
            </w:r>
            <w:r w:rsidRPr="002F3127">
              <w:rPr>
                <w:bCs/>
                <w:lang w:val="en-US"/>
              </w:rPr>
              <w:t>e</w:t>
            </w:r>
            <w:r w:rsidRPr="006C08E1">
              <w:rPr>
                <w:bCs/>
              </w:rPr>
              <w:t>-</w:t>
            </w:r>
            <w:r w:rsidRPr="002F3127">
              <w:rPr>
                <w:bCs/>
                <w:lang w:val="en-US"/>
              </w:rPr>
              <w:t>mail</w:t>
            </w:r>
            <w:r w:rsidRPr="006C08E1">
              <w:rPr>
                <w:bCs/>
              </w:rPr>
              <w:t>:</w:t>
            </w:r>
            <w:r w:rsidRPr="006C08E1">
              <w:rPr>
                <w:color w:val="777777"/>
              </w:rPr>
              <w:t xml:space="preserve"> </w:t>
            </w:r>
            <w:hyperlink r:id="rId31" w:history="1">
              <w:r w:rsidRPr="00DB5E38">
                <w:rPr>
                  <w:rStyle w:val="a6"/>
                  <w:lang w:val="en-US"/>
                </w:rPr>
                <w:t>s</w:t>
              </w:r>
              <w:r w:rsidRPr="006C08E1">
                <w:rPr>
                  <w:rStyle w:val="a6"/>
                </w:rPr>
                <w:t>.</w:t>
              </w:r>
              <w:r w:rsidRPr="00DB5E38">
                <w:rPr>
                  <w:rStyle w:val="a6"/>
                  <w:lang w:val="en-US"/>
                </w:rPr>
                <w:t>cvetkova</w:t>
              </w:r>
              <w:r w:rsidRPr="006C08E1">
                <w:rPr>
                  <w:rStyle w:val="a6"/>
                </w:rPr>
                <w:t>@</w:t>
              </w:r>
              <w:r w:rsidRPr="00DB5E38">
                <w:rPr>
                  <w:rStyle w:val="a6"/>
                  <w:lang w:val="en-US"/>
                </w:rPr>
                <w:t>bashtel</w:t>
              </w:r>
              <w:r w:rsidRPr="006C08E1">
                <w:rPr>
                  <w:rStyle w:val="a6"/>
                </w:rPr>
                <w:t>.</w:t>
              </w:r>
              <w:r w:rsidRPr="00DB5E38">
                <w:rPr>
                  <w:rStyle w:val="a6"/>
                  <w:lang w:val="en-US"/>
                </w:rPr>
                <w:t>ru</w:t>
              </w:r>
            </w:hyperlink>
          </w:p>
          <w:p w:rsidR="00341A9D" w:rsidRPr="004A4044" w:rsidRDefault="00341A9D" w:rsidP="00011351">
            <w:pPr>
              <w:pStyle w:val="Default"/>
            </w:pPr>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4A4044" w:rsidRDefault="00341A9D" w:rsidP="0026494D">
            <w:pPr>
              <w:pStyle w:val="rvps1"/>
              <w:numPr>
                <w:ilvl w:val="0"/>
                <w:numId w:val="3"/>
              </w:numPr>
              <w:tabs>
                <w:tab w:val="left" w:pos="0"/>
              </w:tabs>
              <w:ind w:left="0" w:firstLine="0"/>
              <w:jc w:val="left"/>
            </w:pPr>
            <w:bookmarkStart w:id="9"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0" w:name="форма2"/>
            <w:bookmarkEnd w:id="9"/>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0"/>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6042B1"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r w:rsidRPr="00F84878">
              <w:rPr>
                <w:bCs/>
              </w:rPr>
              <w:t xml:space="preserve"> </w:t>
            </w:r>
          </w:p>
        </w:tc>
      </w:tr>
      <w:tr w:rsidR="00C575AF" w:rsidRPr="003A3020" w:rsidTr="00E455A3">
        <w:tc>
          <w:tcPr>
            <w:tcW w:w="568" w:type="dxa"/>
            <w:tcBorders>
              <w:top w:val="single" w:sz="4" w:space="0" w:color="auto"/>
              <w:left w:val="single" w:sz="4" w:space="0" w:color="auto"/>
              <w:bottom w:val="single" w:sz="4" w:space="0" w:color="auto"/>
              <w:right w:val="single" w:sz="4" w:space="0" w:color="auto"/>
            </w:tcBorders>
          </w:tcPr>
          <w:p w:rsidR="00C575AF" w:rsidRPr="0012504D" w:rsidRDefault="00C575AF" w:rsidP="00C575AF">
            <w:pPr>
              <w:pStyle w:val="rvps1"/>
              <w:numPr>
                <w:ilvl w:val="0"/>
                <w:numId w:val="3"/>
              </w:numPr>
              <w:tabs>
                <w:tab w:val="left" w:pos="0"/>
              </w:tabs>
              <w:ind w:left="0" w:firstLine="0"/>
              <w:jc w:val="left"/>
            </w:pP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C575AF" w:rsidRDefault="00C575AF" w:rsidP="00C575AF">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C575AF" w:rsidRPr="000573CC" w:rsidRDefault="00C575AF" w:rsidP="00C575AF">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C575AF" w:rsidRDefault="00C575AF" w:rsidP="00C575AF">
            <w:pPr>
              <w:pStyle w:val="Default"/>
              <w:jc w:val="both"/>
              <w:rPr>
                <w:bCs/>
              </w:rPr>
            </w:pPr>
            <w:r>
              <w:rPr>
                <w:bCs/>
              </w:rPr>
              <w:t>Общие условия предоставления приоритета:</w:t>
            </w:r>
          </w:p>
          <w:p w:rsidR="00C575AF" w:rsidRPr="00463A49" w:rsidRDefault="00C575AF" w:rsidP="00C575AF">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6"/>
                  <w:bCs/>
                </w:rPr>
                <w:t>форме 3</w:t>
              </w:r>
            </w:hyperlink>
            <w:r>
              <w:rPr>
                <w:bCs/>
              </w:rPr>
              <w:t xml:space="preserve"> </w:t>
            </w:r>
            <w:hyperlink w:anchor="_РАЗДЕЛ_III._ФОРМЫ" w:history="1">
              <w:r w:rsidRPr="00EC45B9">
                <w:rPr>
                  <w:rStyle w:val="a6"/>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C575AF" w:rsidRPr="00463A49" w:rsidRDefault="00C575AF" w:rsidP="00C575AF">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C575AF" w:rsidRPr="00463A49" w:rsidRDefault="00C575AF" w:rsidP="00F71A0D">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hyperlink w:anchor="_РАЗДЕЛ_IV._Техническое" w:history="1">
              <w:r w:rsidRPr="0009303C">
                <w:rPr>
                  <w:rStyle w:val="a6"/>
                  <w:iCs/>
                  <w:sz w:val="22"/>
                  <w:szCs w:val="22"/>
                </w:rPr>
                <w:t>разделе IV «Техническое задание»</w:t>
              </w:r>
            </w:hyperlink>
            <w:r w:rsidRPr="0009303C">
              <w:rPr>
                <w:iCs/>
                <w:color w:val="FF0000"/>
                <w:sz w:val="22"/>
                <w:szCs w:val="22"/>
              </w:rPr>
              <w:t xml:space="preserve"> </w:t>
            </w:r>
            <w:r w:rsidR="0009303C" w:rsidRPr="0009303C">
              <w:rPr>
                <w:iCs/>
                <w:color w:val="FF0000"/>
                <w:sz w:val="22"/>
                <w:szCs w:val="22"/>
              </w:rPr>
              <w:t xml:space="preserve"> </w:t>
            </w:r>
            <w:r w:rsidRPr="00EC45B9">
              <w:rPr>
                <w:iCs/>
              </w:rPr>
              <w:t>Документации о закупке</w:t>
            </w:r>
            <w:r w:rsidRPr="00463A49">
              <w:rPr>
                <w:bCs/>
              </w:rPr>
              <w:t>;</w:t>
            </w:r>
          </w:p>
          <w:p w:rsidR="00C575AF" w:rsidRPr="00463A49" w:rsidRDefault="00C575AF" w:rsidP="00C575AF">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такая заявка рассматривается как содержащая предложение о поставке иностранных товаров;</w:t>
            </w:r>
          </w:p>
          <w:p w:rsidR="00C575AF" w:rsidRPr="00463A49" w:rsidRDefault="00C575AF" w:rsidP="00C575AF">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C575AF" w:rsidRPr="00463A49" w:rsidRDefault="00C575AF" w:rsidP="00C575AF">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6"/>
                  <w:bCs/>
                </w:rPr>
                <w:t>форме 2</w:t>
              </w:r>
            </w:hyperlink>
            <w:r>
              <w:rPr>
                <w:bCs/>
              </w:rPr>
              <w:t xml:space="preserve"> </w:t>
            </w:r>
            <w:hyperlink w:anchor="_РАЗДЕЛ_III._ФОРМЫ" w:history="1">
              <w:r w:rsidRPr="00EC45B9">
                <w:rPr>
                  <w:rStyle w:val="a6"/>
                </w:rPr>
                <w:t>раздела III «ФОРМЫ ДЛЯ ЗАПОЛНЕНИЯ ПРЕТЕНДЕНТАМИ ЗАКУПКИ»</w:t>
              </w:r>
            </w:hyperlink>
            <w:r w:rsidRPr="00463A49">
              <w:rPr>
                <w:bCs/>
              </w:rPr>
              <w:t>;</w:t>
            </w:r>
          </w:p>
          <w:p w:rsidR="00C575AF" w:rsidRPr="00463A49" w:rsidRDefault="00C575AF" w:rsidP="00C575AF">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C575AF" w:rsidRPr="00463A49" w:rsidRDefault="00C575AF" w:rsidP="00C575AF">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w:t>
            </w:r>
            <w:r w:rsidR="00CE2171">
              <w:rPr>
                <w:bCs/>
              </w:rPr>
              <w:t>Башинформсвязь</w:t>
            </w:r>
            <w:r>
              <w:rPr>
                <w:bCs/>
              </w:rPr>
              <w:t>»</w:t>
            </w:r>
            <w:r w:rsidRPr="00463A49">
              <w:rPr>
                <w:bCs/>
              </w:rPr>
              <w:t>;</w:t>
            </w:r>
          </w:p>
          <w:p w:rsidR="00C575AF" w:rsidRDefault="00C575AF" w:rsidP="00C575AF">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C575AF" w:rsidRPr="00C46D76" w:rsidRDefault="00C575AF" w:rsidP="00C575AF">
            <w:pPr>
              <w:pStyle w:val="Default"/>
              <w:jc w:val="both"/>
              <w:rPr>
                <w:bCs/>
              </w:rPr>
            </w:pPr>
            <w:r w:rsidRPr="00C46D76">
              <w:rPr>
                <w:bCs/>
              </w:rPr>
              <w:t>Приоритет не предоставляется в случаях, если:</w:t>
            </w:r>
          </w:p>
          <w:p w:rsidR="00C575AF" w:rsidRPr="00E0324E" w:rsidRDefault="00C575AF" w:rsidP="00C575AF">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C575AF" w:rsidRPr="007B4423" w:rsidRDefault="00C575AF" w:rsidP="00C575AF">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C575AF" w:rsidRPr="00DC61DE" w:rsidRDefault="00C575AF" w:rsidP="00C575AF">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C575AF" w:rsidRPr="00DC61DE" w:rsidRDefault="00C575AF" w:rsidP="00C575AF">
            <w:pPr>
              <w:pStyle w:val="Default"/>
              <w:jc w:val="both"/>
              <w:rPr>
                <w:bCs/>
              </w:rPr>
            </w:pPr>
            <w:bookmarkStart w:id="11" w:name="P32"/>
            <w:bookmarkEnd w:id="11"/>
            <w:r w:rsidRPr="00DC61DE">
              <w:rPr>
                <w:bCs/>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C575AF" w:rsidRPr="00DC61DE" w:rsidRDefault="00C575AF" w:rsidP="00C575AF">
            <w:pPr>
              <w:pStyle w:val="Default"/>
              <w:jc w:val="both"/>
              <w:rPr>
                <w:bCs/>
              </w:rPr>
            </w:pPr>
            <w:bookmarkStart w:id="12" w:name="P33"/>
            <w:bookmarkEnd w:id="12"/>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C575AF" w:rsidRDefault="00C575AF" w:rsidP="00C575AF">
            <w:pPr>
              <w:pStyle w:val="Default"/>
              <w:jc w:val="both"/>
              <w:rPr>
                <w:bCs/>
              </w:rPr>
            </w:pPr>
          </w:p>
          <w:p w:rsidR="00C575AF" w:rsidRDefault="00C575AF" w:rsidP="00C575AF">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C575AF" w:rsidRDefault="00C575AF" w:rsidP="00C575AF">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C575AF" w:rsidRPr="00EC45B9" w:rsidRDefault="00C575AF" w:rsidP="00C575AF">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9"/>
              <w:numPr>
                <w:ilvl w:val="0"/>
                <w:numId w:val="3"/>
              </w:numPr>
              <w:tabs>
                <w:tab w:val="clear" w:pos="4677"/>
                <w:tab w:val="clear" w:pos="9355"/>
                <w:tab w:val="left" w:pos="0"/>
              </w:tabs>
              <w:ind w:left="0" w:firstLine="0"/>
            </w:pPr>
            <w:bookmarkStart w:id="13" w:name="_Ref378108959"/>
          </w:p>
        </w:tc>
        <w:bookmarkEnd w:id="13"/>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r w:rsidR="004E1E0B" w:rsidRPr="0094692D">
              <w:rPr>
                <w:shd w:val="clear" w:color="auto" w:fill="F6F5F3"/>
              </w:rPr>
              <w:t>SETonline</w:t>
            </w:r>
            <w:r w:rsidR="004E1E0B">
              <w:t xml:space="preserve">, находящейся по адресу </w:t>
            </w:r>
            <w:hyperlink r:id="rId32"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r w:rsidR="004E1E0B" w:rsidRPr="00334AD9">
                <w:rPr>
                  <w:color w:val="0000FF"/>
                  <w:u w:val="single"/>
                  <w:lang w:val="en-US"/>
                </w:rPr>
                <w:t>setonline</w:t>
              </w:r>
              <w:r w:rsidR="004E1E0B" w:rsidRPr="00334AD9">
                <w:rPr>
                  <w:color w:val="0000FF"/>
                  <w:u w:val="single"/>
                </w:rPr>
                <w:t>.</w:t>
              </w:r>
              <w:r w:rsidR="004E1E0B" w:rsidRPr="00334AD9">
                <w:rPr>
                  <w:color w:val="0000FF"/>
                  <w:u w:val="single"/>
                  <w:lang w:val="en-US"/>
                </w:rPr>
                <w:t>ru</w:t>
              </w:r>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9"/>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4630A8" w:rsidP="006C08E1">
            <w:r w:rsidRPr="00922226">
              <w:rPr>
                <w:iCs/>
              </w:rPr>
              <w:t>«</w:t>
            </w:r>
            <w:r w:rsidR="006042B1">
              <w:rPr>
                <w:iCs/>
              </w:rPr>
              <w:t>2</w:t>
            </w:r>
            <w:r w:rsidR="006C08E1">
              <w:rPr>
                <w:iCs/>
              </w:rPr>
              <w:t>2</w:t>
            </w:r>
            <w:r w:rsidRPr="00922226">
              <w:rPr>
                <w:iCs/>
              </w:rPr>
              <w:t xml:space="preserve">» </w:t>
            </w:r>
            <w:r>
              <w:rPr>
                <w:iCs/>
              </w:rPr>
              <w:t>сентября</w:t>
            </w:r>
            <w:r w:rsidRPr="005C24A0">
              <w:t xml:space="preserve"> </w:t>
            </w:r>
            <w:r w:rsidR="00341A9D" w:rsidRPr="005C24A0">
              <w:t>20</w:t>
            </w:r>
            <w:r w:rsidR="004E1E0B">
              <w:t>1</w:t>
            </w:r>
            <w:r w:rsidR="006B6AE3">
              <w:t>7</w:t>
            </w:r>
            <w:r w:rsidR="00341A9D"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7"/>
              <w:numPr>
                <w:ilvl w:val="0"/>
                <w:numId w:val="3"/>
              </w:numPr>
              <w:tabs>
                <w:tab w:val="left" w:pos="0"/>
              </w:tabs>
              <w:ind w:left="0" w:firstLine="0"/>
            </w:pPr>
            <w:bookmarkStart w:id="14" w:name="_Ref368304315"/>
          </w:p>
        </w:tc>
        <w:bookmarkEnd w:id="14"/>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Pr="007B7A96" w:rsidRDefault="004E1E0B" w:rsidP="004E1E0B">
            <w:pPr>
              <w:suppressAutoHyphens/>
              <w:jc w:val="both"/>
            </w:pPr>
            <w:r w:rsidRPr="007B7A96">
              <w:t xml:space="preserve">Заявки подаются посредством ЭТП по адресу: </w:t>
            </w:r>
            <w:hyperlink r:id="rId33" w:history="1">
              <w:r w:rsidRPr="007B7A96">
                <w:rPr>
                  <w:color w:val="0000FF"/>
                  <w:u w:val="single"/>
                  <w:lang w:val="en-US"/>
                </w:rPr>
                <w:t>http</w:t>
              </w:r>
              <w:r w:rsidRPr="007B7A96">
                <w:rPr>
                  <w:color w:val="0000FF"/>
                  <w:u w:val="single"/>
                </w:rPr>
                <w:t>://</w:t>
              </w:r>
              <w:r w:rsidRPr="007B7A96">
                <w:rPr>
                  <w:color w:val="0000FF"/>
                  <w:u w:val="single"/>
                  <w:lang w:val="en-US"/>
                </w:rPr>
                <w:t>www</w:t>
              </w:r>
              <w:r w:rsidRPr="007B7A96">
                <w:rPr>
                  <w:color w:val="0000FF"/>
                  <w:u w:val="single"/>
                </w:rPr>
                <w:t>.</w:t>
              </w:r>
              <w:r w:rsidRPr="007B7A96">
                <w:rPr>
                  <w:color w:val="0000FF"/>
                  <w:u w:val="single"/>
                  <w:lang w:val="en-US"/>
                </w:rPr>
                <w:t>setonline</w:t>
              </w:r>
              <w:r w:rsidRPr="007B7A96">
                <w:rPr>
                  <w:color w:val="0000FF"/>
                  <w:u w:val="single"/>
                </w:rPr>
                <w:t>.</w:t>
              </w:r>
              <w:r w:rsidRPr="007B7A96">
                <w:rPr>
                  <w:color w:val="0000FF"/>
                  <w:u w:val="single"/>
                  <w:lang w:val="en-US"/>
                </w:rPr>
                <w:t>ru</w:t>
              </w:r>
            </w:hyperlink>
            <w:r w:rsidRPr="007B7A96">
              <w:t>,                                    в соответствии с Регламентом работы ЭТП.</w:t>
            </w:r>
          </w:p>
          <w:p w:rsidR="004E1E0B" w:rsidRPr="007B7A96" w:rsidRDefault="004E1E0B" w:rsidP="004E1E0B">
            <w:pPr>
              <w:suppressAutoHyphens/>
              <w:jc w:val="both"/>
              <w:rPr>
                <w:sz w:val="10"/>
                <w:szCs w:val="10"/>
              </w:rPr>
            </w:pPr>
          </w:p>
          <w:p w:rsidR="004E1E0B" w:rsidRPr="007B7A96" w:rsidRDefault="004E1E0B" w:rsidP="004E1E0B">
            <w:pPr>
              <w:suppressAutoHyphens/>
              <w:jc w:val="both"/>
            </w:pPr>
            <w:r w:rsidRPr="007B7A96">
              <w:t xml:space="preserve">Дата начала срока: </w:t>
            </w:r>
            <w:r w:rsidR="004630A8" w:rsidRPr="00922226">
              <w:rPr>
                <w:iCs/>
              </w:rPr>
              <w:t>«</w:t>
            </w:r>
            <w:r w:rsidR="006042B1">
              <w:rPr>
                <w:iCs/>
              </w:rPr>
              <w:t>2</w:t>
            </w:r>
            <w:r w:rsidR="006C08E1">
              <w:rPr>
                <w:iCs/>
              </w:rPr>
              <w:t>2</w:t>
            </w:r>
            <w:r w:rsidR="004630A8" w:rsidRPr="00922226">
              <w:rPr>
                <w:iCs/>
              </w:rPr>
              <w:t xml:space="preserve">» </w:t>
            </w:r>
            <w:r w:rsidR="004630A8">
              <w:rPr>
                <w:iCs/>
              </w:rPr>
              <w:t>сентября</w:t>
            </w:r>
            <w:r w:rsidR="004630A8" w:rsidRPr="00444981">
              <w:t xml:space="preserve"> </w:t>
            </w:r>
            <w:r w:rsidR="006C08E1">
              <w:t>2017 года 11</w:t>
            </w:r>
            <w:r w:rsidRPr="007B7A96">
              <w:rPr>
                <w:iCs/>
              </w:rPr>
              <w:t>:00 часов (время московское)</w:t>
            </w:r>
            <w:r w:rsidRPr="007B7A9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7B7A96" w:rsidRDefault="004E1E0B" w:rsidP="004E1E0B">
            <w:pPr>
              <w:suppressAutoHyphens/>
              <w:jc w:val="both"/>
              <w:rPr>
                <w:sz w:val="10"/>
                <w:szCs w:val="10"/>
              </w:rPr>
            </w:pPr>
          </w:p>
          <w:p w:rsidR="004E1E0B" w:rsidRPr="007B7A96" w:rsidRDefault="004E1E0B" w:rsidP="004E1E0B">
            <w:pPr>
              <w:suppressAutoHyphens/>
              <w:jc w:val="both"/>
            </w:pPr>
            <w:r w:rsidRPr="007B7A96">
              <w:t>Дата окончания срока, последний день срока подачи Заявок:</w:t>
            </w:r>
          </w:p>
          <w:p w:rsidR="004E1E0B" w:rsidRPr="007B7A96" w:rsidRDefault="006042B1" w:rsidP="006C08E1">
            <w:r w:rsidRPr="00922226">
              <w:rPr>
                <w:iCs/>
              </w:rPr>
              <w:t>«</w:t>
            </w:r>
            <w:r>
              <w:rPr>
                <w:iCs/>
              </w:rPr>
              <w:t>12»</w:t>
            </w:r>
            <w:r w:rsidRPr="00922226">
              <w:rPr>
                <w:iCs/>
              </w:rPr>
              <w:t xml:space="preserve"> </w:t>
            </w:r>
            <w:r>
              <w:rPr>
                <w:iCs/>
              </w:rPr>
              <w:t>октября</w:t>
            </w:r>
            <w:r w:rsidRPr="00444981">
              <w:rPr>
                <w:iCs/>
              </w:rPr>
              <w:t xml:space="preserve"> </w:t>
            </w:r>
            <w:r w:rsidR="00444981" w:rsidRPr="00444981">
              <w:rPr>
                <w:iCs/>
              </w:rPr>
              <w:t>2017 года 1</w:t>
            </w:r>
            <w:r w:rsidR="006C08E1">
              <w:rPr>
                <w:iCs/>
              </w:rPr>
              <w:t>8</w:t>
            </w:r>
            <w:r w:rsidR="0077741C" w:rsidRPr="00922226">
              <w:rPr>
                <w:iCs/>
              </w:rPr>
              <w:t>:00</w:t>
            </w:r>
            <w:r w:rsidR="004E1E0B" w:rsidRPr="007B7A96">
              <w:t xml:space="preserve"> часов (время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9"/>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Pr="007B7A96" w:rsidRDefault="006042B1" w:rsidP="004E1E0B">
            <w:r w:rsidRPr="00922226">
              <w:rPr>
                <w:iCs/>
              </w:rPr>
              <w:t>«</w:t>
            </w:r>
            <w:r>
              <w:rPr>
                <w:iCs/>
              </w:rPr>
              <w:t>12»</w:t>
            </w:r>
            <w:r w:rsidRPr="00922226">
              <w:rPr>
                <w:iCs/>
              </w:rPr>
              <w:t xml:space="preserve"> </w:t>
            </w:r>
            <w:r>
              <w:rPr>
                <w:iCs/>
              </w:rPr>
              <w:t>октября</w:t>
            </w:r>
            <w:r w:rsidRPr="00444981">
              <w:t xml:space="preserve"> </w:t>
            </w:r>
            <w:r w:rsidR="00444981" w:rsidRPr="00444981">
              <w:t>2017 года 1</w:t>
            </w:r>
            <w:r w:rsidR="006C08E1">
              <w:t>8</w:t>
            </w:r>
            <w:r w:rsidR="0077741C" w:rsidRPr="00922226">
              <w:rPr>
                <w:iCs/>
              </w:rPr>
              <w:t xml:space="preserve">:00 </w:t>
            </w:r>
            <w:r w:rsidR="004E1E0B" w:rsidRPr="007B7A96">
              <w:t xml:space="preserve">часов  (время московское) </w:t>
            </w:r>
          </w:p>
          <w:p w:rsidR="004E1E0B" w:rsidRPr="007B7A96" w:rsidRDefault="004E1E0B" w:rsidP="004E1E0B">
            <w:r w:rsidRPr="007B7A96">
              <w:t>Место открытия доступа к поданным 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7"/>
              <w:numPr>
                <w:ilvl w:val="0"/>
                <w:numId w:val="3"/>
              </w:numPr>
              <w:tabs>
                <w:tab w:val="left" w:pos="0"/>
              </w:tabs>
              <w:ind w:left="0" w:firstLine="0"/>
            </w:pPr>
            <w:bookmarkStart w:id="15" w:name="_Ref37810724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6042B1" w:rsidRPr="00922226" w:rsidRDefault="006042B1" w:rsidP="006042B1">
            <w:r w:rsidRPr="00922226">
              <w:rPr>
                <w:b/>
              </w:rPr>
              <w:t>Рассмотрение Заявок</w:t>
            </w:r>
            <w:r w:rsidRPr="00922226">
              <w:t>: «</w:t>
            </w:r>
            <w:r>
              <w:t>17»</w:t>
            </w:r>
            <w:r w:rsidRPr="00922226">
              <w:t xml:space="preserve"> </w:t>
            </w:r>
            <w:r>
              <w:t>октября</w:t>
            </w:r>
            <w:r w:rsidRPr="00922226">
              <w:rPr>
                <w:iCs/>
              </w:rPr>
              <w:t xml:space="preserve"> 201</w:t>
            </w:r>
            <w:r>
              <w:rPr>
                <w:iCs/>
              </w:rPr>
              <w:t>7</w:t>
            </w:r>
            <w:r w:rsidRPr="00922226">
              <w:rPr>
                <w:iCs/>
              </w:rPr>
              <w:t xml:space="preserve"> года</w:t>
            </w:r>
            <w:r w:rsidRPr="00922226">
              <w:t xml:space="preserve"> в 14 часов 00 минут по местному времени</w:t>
            </w:r>
          </w:p>
          <w:p w:rsidR="006042B1" w:rsidRPr="00922226" w:rsidRDefault="006042B1" w:rsidP="006042B1">
            <w:pPr>
              <w:rPr>
                <w:sz w:val="10"/>
                <w:szCs w:val="10"/>
              </w:rPr>
            </w:pPr>
          </w:p>
          <w:p w:rsidR="006042B1" w:rsidRPr="00922226" w:rsidRDefault="006042B1" w:rsidP="006042B1">
            <w:r w:rsidRPr="00922226">
              <w:rPr>
                <w:b/>
              </w:rPr>
              <w:t>Оценка и сопоставление Заявок</w:t>
            </w:r>
            <w:r w:rsidRPr="00922226">
              <w:t>: «</w:t>
            </w:r>
            <w:r>
              <w:t>17»</w:t>
            </w:r>
            <w:r w:rsidRPr="00922226">
              <w:t xml:space="preserve"> </w:t>
            </w:r>
            <w:r>
              <w:t>октября</w:t>
            </w:r>
            <w:r w:rsidRPr="00922226">
              <w:rPr>
                <w:iCs/>
              </w:rPr>
              <w:t xml:space="preserve"> 201</w:t>
            </w:r>
            <w:r>
              <w:rPr>
                <w:iCs/>
              </w:rPr>
              <w:t>7</w:t>
            </w:r>
            <w:r w:rsidRPr="00922226">
              <w:rPr>
                <w:iCs/>
              </w:rPr>
              <w:t xml:space="preserve"> года</w:t>
            </w:r>
            <w:r w:rsidRPr="00922226">
              <w:t xml:space="preserve"> в 16 часов 00 минут по местному времени</w:t>
            </w:r>
          </w:p>
          <w:p w:rsidR="006042B1" w:rsidRPr="00922226" w:rsidRDefault="006042B1" w:rsidP="006042B1">
            <w:pPr>
              <w:rPr>
                <w:sz w:val="10"/>
                <w:szCs w:val="10"/>
              </w:rPr>
            </w:pPr>
          </w:p>
          <w:p w:rsidR="006042B1" w:rsidRPr="00922226" w:rsidRDefault="006042B1" w:rsidP="006042B1">
            <w:r w:rsidRPr="00922226">
              <w:rPr>
                <w:b/>
              </w:rPr>
              <w:t>Подведение итогов закупки</w:t>
            </w:r>
            <w:r>
              <w:t xml:space="preserve"> «26»</w:t>
            </w:r>
            <w:r w:rsidRPr="00922226">
              <w:t xml:space="preserve"> </w:t>
            </w:r>
            <w:r>
              <w:t>октября</w:t>
            </w:r>
            <w:r w:rsidRPr="00922226">
              <w:rPr>
                <w:iCs/>
              </w:rPr>
              <w:t xml:space="preserve"> 201</w:t>
            </w:r>
            <w:r>
              <w:rPr>
                <w:iCs/>
              </w:rPr>
              <w:t>7</w:t>
            </w:r>
            <w:r w:rsidRPr="00922226">
              <w:rPr>
                <w:iCs/>
              </w:rPr>
              <w:t xml:space="preserve"> года</w:t>
            </w:r>
          </w:p>
          <w:p w:rsidR="00817C6D" w:rsidRDefault="00817C6D" w:rsidP="004E1E0B">
            <w:pPr>
              <w:jc w:val="both"/>
            </w:pPr>
          </w:p>
          <w:p w:rsidR="004E1E0B" w:rsidRPr="007B7A96" w:rsidRDefault="004E1E0B" w:rsidP="004E1E0B">
            <w:pPr>
              <w:jc w:val="both"/>
              <w:rPr>
                <w:bCs/>
              </w:rPr>
            </w:pPr>
            <w:r w:rsidRPr="007B7A96">
              <w:t xml:space="preserve">Указанные этапы Открытого запроса </w:t>
            </w:r>
            <w:r w:rsidR="00F65778" w:rsidRPr="007B7A96">
              <w:t>котировок</w:t>
            </w:r>
            <w:r w:rsidRPr="007B7A96">
              <w:t xml:space="preserve"> проводятся по адресу Заказчика:</w:t>
            </w:r>
            <w:r w:rsidRPr="007B7A96">
              <w:rPr>
                <w:bCs/>
              </w:rPr>
              <w:t xml:space="preserve"> 4500</w:t>
            </w:r>
            <w:r w:rsidR="006D1AD6">
              <w:rPr>
                <w:bCs/>
              </w:rPr>
              <w:t>77</w:t>
            </w:r>
            <w:r w:rsidRPr="007B7A96">
              <w:rPr>
                <w:bCs/>
              </w:rPr>
              <w:t xml:space="preserve">, Республика Башкортостан, г. Уфа, ул. Ленина, д. </w:t>
            </w:r>
            <w:r w:rsidR="006D1AD6">
              <w:rPr>
                <w:bCs/>
              </w:rPr>
              <w:t>30</w:t>
            </w:r>
          </w:p>
          <w:p w:rsidR="004E1E0B" w:rsidRPr="007B7A96" w:rsidRDefault="004E1E0B" w:rsidP="004E1E0B">
            <w:pPr>
              <w:jc w:val="both"/>
            </w:pPr>
            <w:r w:rsidRPr="007B7A96">
              <w:t xml:space="preserve"> </w:t>
            </w:r>
          </w:p>
          <w:p w:rsidR="004E1E0B" w:rsidRPr="007B7A96" w:rsidRDefault="004E1E0B" w:rsidP="004E1E0B">
            <w:pPr>
              <w:jc w:val="both"/>
              <w:rPr>
                <w:i/>
                <w:color w:val="FF0000"/>
              </w:rPr>
            </w:pPr>
            <w:r w:rsidRPr="007B7A96">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6"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6"/>
          </w:p>
        </w:tc>
        <w:tc>
          <w:tcPr>
            <w:tcW w:w="7796" w:type="dxa"/>
            <w:tcBorders>
              <w:top w:val="single" w:sz="4" w:space="0" w:color="auto"/>
              <w:left w:val="single" w:sz="4" w:space="0" w:color="auto"/>
              <w:bottom w:val="single" w:sz="4" w:space="0" w:color="auto"/>
              <w:right w:val="single" w:sz="4" w:space="0" w:color="auto"/>
            </w:tcBorders>
          </w:tcPr>
          <w:p w:rsidR="004E1E0B" w:rsidRPr="007B7A96" w:rsidRDefault="004E1E0B" w:rsidP="004E1E0B">
            <w:pPr>
              <w:suppressAutoHyphens/>
              <w:ind w:firstLine="387"/>
              <w:jc w:val="both"/>
            </w:pPr>
            <w:r w:rsidRPr="007B7A96">
              <w:rPr>
                <w:b/>
              </w:rPr>
              <w:t>Дата начала срока предоставления Претендентам разъяснений положений Документации о закупке:</w:t>
            </w:r>
            <w:r w:rsidRPr="007B7A96">
              <w:t xml:space="preserve"> </w:t>
            </w:r>
            <w:r w:rsidRPr="007B7A96">
              <w:rPr>
                <w:b/>
              </w:rPr>
              <w:t>«</w:t>
            </w:r>
            <w:r w:rsidR="006042B1">
              <w:rPr>
                <w:b/>
              </w:rPr>
              <w:t>2</w:t>
            </w:r>
            <w:r w:rsidR="006C08E1">
              <w:rPr>
                <w:b/>
              </w:rPr>
              <w:t>2</w:t>
            </w:r>
            <w:r w:rsidR="00817C6D" w:rsidRPr="00817C6D">
              <w:rPr>
                <w:b/>
              </w:rPr>
              <w:t xml:space="preserve">» </w:t>
            </w:r>
            <w:r w:rsidR="009D4A06">
              <w:rPr>
                <w:b/>
              </w:rPr>
              <w:t>сентября</w:t>
            </w:r>
            <w:r w:rsidRPr="007B7A96">
              <w:rPr>
                <w:b/>
              </w:rPr>
              <w:t xml:space="preserve"> 201</w:t>
            </w:r>
            <w:r w:rsidR="006B6AE3" w:rsidRPr="007B7A96">
              <w:rPr>
                <w:b/>
              </w:rPr>
              <w:t>7</w:t>
            </w:r>
            <w:r w:rsidRPr="007B7A96">
              <w:rPr>
                <w:b/>
              </w:rPr>
              <w:t xml:space="preserve"> года</w:t>
            </w:r>
          </w:p>
          <w:p w:rsidR="004E1E0B" w:rsidRPr="007B7A96" w:rsidRDefault="004E1E0B" w:rsidP="004E1E0B">
            <w:pPr>
              <w:suppressAutoHyphens/>
              <w:ind w:firstLine="387"/>
              <w:jc w:val="both"/>
              <w:rPr>
                <w:i/>
                <w:color w:val="FF0000"/>
              </w:rPr>
            </w:pPr>
            <w:r w:rsidRPr="007B7A96">
              <w:rPr>
                <w:b/>
              </w:rPr>
              <w:t xml:space="preserve">Дата окончания срока предоставления Претендентам разъяснений положений Документации о закупке:       </w:t>
            </w:r>
            <w:r w:rsidR="007729D3" w:rsidRPr="007B7A96">
              <w:rPr>
                <w:b/>
              </w:rPr>
              <w:t xml:space="preserve">                              «</w:t>
            </w:r>
            <w:r w:rsidR="006042B1">
              <w:rPr>
                <w:b/>
              </w:rPr>
              <w:t>06</w:t>
            </w:r>
            <w:r w:rsidRPr="007B7A96">
              <w:rPr>
                <w:b/>
              </w:rPr>
              <w:t xml:space="preserve">» </w:t>
            </w:r>
            <w:r w:rsidR="006042B1">
              <w:rPr>
                <w:b/>
              </w:rPr>
              <w:t>ок</w:t>
            </w:r>
            <w:r w:rsidR="00444981">
              <w:rPr>
                <w:b/>
              </w:rPr>
              <w:t xml:space="preserve">тября </w:t>
            </w:r>
            <w:r w:rsidR="00F41FBC" w:rsidRPr="007B7A96">
              <w:rPr>
                <w:b/>
                <w:iCs/>
              </w:rPr>
              <w:t>2017 года</w:t>
            </w:r>
            <w:r w:rsidR="006B6AE3" w:rsidRPr="007B7A96">
              <w:rPr>
                <w:b/>
                <w:iCs/>
              </w:rPr>
              <w:t>.</w:t>
            </w:r>
          </w:p>
          <w:p w:rsidR="00341A9D" w:rsidRPr="007B7A96" w:rsidRDefault="00341A9D" w:rsidP="00FF4553">
            <w:pPr>
              <w:suppressAutoHyphens/>
              <w:ind w:firstLine="387"/>
              <w:jc w:val="both"/>
            </w:pPr>
            <w:r w:rsidRPr="007B7A96">
              <w:t xml:space="preserve">В случае если Извещение о закупке и Документация о закупке были размещены в ЕИС не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3 (три) </w:t>
            </w:r>
            <w:r w:rsidR="00892A62" w:rsidRPr="007B7A96">
              <w:t xml:space="preserve">рабочих </w:t>
            </w:r>
            <w:r w:rsidRPr="007B7A96">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7B7A96" w:rsidRDefault="00341A9D" w:rsidP="00FF4553">
            <w:pPr>
              <w:suppressAutoHyphens/>
              <w:ind w:firstLine="387"/>
              <w:jc w:val="both"/>
            </w:pPr>
            <w:r w:rsidRPr="007B7A96">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7B7A96" w:rsidRDefault="00341A9D" w:rsidP="00FF4553">
            <w:pPr>
              <w:suppressAutoHyphens/>
              <w:ind w:firstLine="387"/>
              <w:jc w:val="both"/>
              <w:rPr>
                <w:sz w:val="10"/>
                <w:szCs w:val="10"/>
              </w:rPr>
            </w:pPr>
          </w:p>
          <w:p w:rsidR="00341A9D" w:rsidRPr="007B7A96" w:rsidRDefault="00341A9D" w:rsidP="00FF4553">
            <w:pPr>
              <w:ind w:firstLine="387"/>
              <w:jc w:val="both"/>
            </w:pPr>
            <w:r w:rsidRPr="007B7A96">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7B7A96" w:rsidRDefault="00341A9D" w:rsidP="00FF4553">
            <w:pPr>
              <w:ind w:firstLine="387"/>
              <w:jc w:val="both"/>
              <w:rPr>
                <w:sz w:val="10"/>
                <w:szCs w:val="10"/>
              </w:rPr>
            </w:pPr>
          </w:p>
          <w:p w:rsidR="00341A9D" w:rsidRPr="007B7A96" w:rsidRDefault="00341A9D" w:rsidP="00FF4553">
            <w:pPr>
              <w:pStyle w:val="14"/>
              <w:ind w:left="0"/>
            </w:pPr>
            <w:r w:rsidRPr="007B7A96">
              <w:t xml:space="preserve">Примерная форма запроса на разъяснение документации о закупке приведена в </w:t>
            </w:r>
            <w:hyperlink w:anchor="_Форма_4_РЕКОМЕНДУЕМАЯ" w:history="1">
              <w:r w:rsidRPr="007B7A96">
                <w:rPr>
                  <w:rStyle w:val="a6"/>
                </w:rPr>
                <w:t>форме 4</w:t>
              </w:r>
            </w:hyperlink>
            <w:r w:rsidRPr="007B7A96">
              <w:t xml:space="preserve"> </w:t>
            </w:r>
            <w:hyperlink w:anchor="_РАЗДЕЛ_III._ФОРМЫ" w:history="1">
              <w:r w:rsidRPr="007B7A96">
                <w:rPr>
                  <w:rStyle w:val="a6"/>
                </w:rPr>
                <w:t>раздела III «ФОРМЫ ДЛЯ ЗАПОЛНЕНИЯ ПРЕТЕНДЕНТАМИ ЗАКУПКИ»</w:t>
              </w:r>
            </w:hyperlink>
            <w:r w:rsidRPr="007B7A96">
              <w:t xml:space="preserve">. </w:t>
            </w:r>
          </w:p>
          <w:p w:rsidR="00341A9D" w:rsidRPr="007B7A96" w:rsidRDefault="00341A9D" w:rsidP="00FF4553">
            <w:pPr>
              <w:pStyle w:val="14"/>
              <w:ind w:left="0"/>
              <w:rPr>
                <w:sz w:val="10"/>
                <w:szCs w:val="10"/>
              </w:rPr>
            </w:pPr>
          </w:p>
          <w:p w:rsidR="00341A9D" w:rsidRPr="007B7A96" w:rsidRDefault="00341A9D" w:rsidP="00FF4553">
            <w:pPr>
              <w:pStyle w:val="14"/>
              <w:ind w:left="0"/>
            </w:pPr>
            <w:r w:rsidRPr="007B7A96">
              <w:t>Разъяснения размещаются Заказчиком в ЕИС, на ЭТП, а также официальном сайте ПАО «</w:t>
            </w:r>
            <w:r w:rsidR="004E1E0B" w:rsidRPr="007B7A96">
              <w:t>Башинформсвязь</w:t>
            </w:r>
            <w:r w:rsidRPr="007B7A96">
              <w:t>» не позднее чем в течение 3 (трёх) дней со дня предоставления указанных разъяснений.</w:t>
            </w:r>
          </w:p>
          <w:p w:rsidR="00341A9D" w:rsidRPr="007B7A96" w:rsidRDefault="00341A9D" w:rsidP="00FF4553">
            <w:pPr>
              <w:rPr>
                <w:sz w:val="10"/>
                <w:szCs w:val="10"/>
              </w:rPr>
            </w:pPr>
          </w:p>
          <w:p w:rsidR="00341A9D" w:rsidRPr="007B7A96" w:rsidRDefault="00341A9D" w:rsidP="00FF4553">
            <w:pPr>
              <w:ind w:firstLine="387"/>
            </w:pPr>
            <w:r w:rsidRPr="007B7A96">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787E9A">
            <w:pPr>
              <w:jc w:val="both"/>
            </w:pPr>
            <w:r>
              <w:t xml:space="preserve">1 (один) победитель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17" w:name="_Ref378105180"/>
          </w:p>
        </w:tc>
        <w:bookmarkEnd w:id="17"/>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183BA2" w:rsidRPr="0000602B" w:rsidRDefault="00183BA2" w:rsidP="00183BA2">
            <w:pPr>
              <w:pStyle w:val="Default"/>
              <w:jc w:val="both"/>
              <w:rPr>
                <w:b/>
                <w:iCs/>
              </w:rPr>
            </w:pPr>
            <w:r w:rsidRPr="0000602B">
              <w:rPr>
                <w:b/>
                <w:iCs/>
              </w:rPr>
              <w:t>Лот № 1</w:t>
            </w:r>
          </w:p>
          <w:p w:rsidR="00AC73C1" w:rsidRPr="00C64372" w:rsidRDefault="00AC73C1" w:rsidP="00AC73C1">
            <w:pPr>
              <w:pStyle w:val="Default"/>
              <w:spacing w:before="120" w:after="120"/>
              <w:jc w:val="both"/>
              <w:rPr>
                <w:iCs/>
              </w:rPr>
            </w:pPr>
            <w:r w:rsidRPr="0000602B">
              <w:rPr>
                <w:iCs/>
              </w:rPr>
              <w:t>Право на заключение договора</w:t>
            </w:r>
            <w:r w:rsidRPr="00FF1A55">
              <w:rPr>
                <w:iCs/>
              </w:rPr>
              <w:t xml:space="preserve"> </w:t>
            </w:r>
            <w:r w:rsidRPr="001D2447">
              <w:t xml:space="preserve">на поставку </w:t>
            </w:r>
            <w:r w:rsidRPr="00C158B9">
              <w:t>системы фронтальных паллетных стеллажей для центрального склада по адресу: г. Уфа,</w:t>
            </w:r>
            <w:r>
              <w:t xml:space="preserve"> </w:t>
            </w:r>
            <w:r w:rsidRPr="00C158B9">
              <w:t>ул. Каспийская 14</w:t>
            </w:r>
            <w:r w:rsidRPr="004963C8">
              <w:rPr>
                <w:rFonts w:eastAsia="Times New Roman"/>
                <w:lang w:eastAsia="ru-RU"/>
              </w:rPr>
              <w:t>.</w:t>
            </w:r>
          </w:p>
          <w:p w:rsidR="00341A9D" w:rsidRPr="004963C8" w:rsidRDefault="00817C6D" w:rsidP="00817C6D">
            <w:pPr>
              <w:pStyle w:val="Default"/>
              <w:jc w:val="both"/>
              <w:rPr>
                <w:iCs/>
              </w:rPr>
            </w:pPr>
            <w:r w:rsidRPr="00817C6D">
              <w:rPr>
                <w:rFonts w:eastAsia="Times New Roman"/>
                <w:iCs/>
                <w:color w:val="auto"/>
                <w:lang w:eastAsia="ru-RU"/>
              </w:rPr>
              <w:t>Перечень, количество поставляемого товара определяется условиями Договора (</w:t>
            </w:r>
            <w:hyperlink w:anchor="_РАЗДЕЛ_V._Проект" w:history="1">
              <w:r w:rsidRPr="00817C6D">
                <w:rPr>
                  <w:rStyle w:val="a6"/>
                  <w:rFonts w:eastAsia="Times New Roman"/>
                  <w:iCs/>
                  <w:lang w:eastAsia="ru-RU"/>
                </w:rPr>
                <w:t xml:space="preserve">в разделе </w:t>
              </w:r>
              <w:r w:rsidRPr="00817C6D">
                <w:rPr>
                  <w:rStyle w:val="a6"/>
                  <w:rFonts w:eastAsia="Times New Roman"/>
                  <w:iCs/>
                  <w:lang w:val="en-US" w:eastAsia="ru-RU"/>
                </w:rPr>
                <w:t>V</w:t>
              </w:r>
              <w:r w:rsidRPr="00817C6D">
                <w:rPr>
                  <w:rStyle w:val="a6"/>
                  <w:rFonts w:eastAsia="Times New Roman"/>
                  <w:iCs/>
                  <w:lang w:eastAsia="ru-RU"/>
                </w:rPr>
                <w:t xml:space="preserve"> «Проект договора»</w:t>
              </w:r>
            </w:hyperlink>
            <w:r w:rsidRPr="00817C6D">
              <w:rPr>
                <w:rFonts w:eastAsia="Times New Roman"/>
                <w:iCs/>
                <w:color w:val="auto"/>
                <w:lang w:eastAsia="ru-RU"/>
              </w:rPr>
              <w:t xml:space="preserve">) и Техническим заданием (в </w:t>
            </w:r>
            <w:hyperlink w:anchor="_РАЗДЕЛ_IV._Техническое_1" w:history="1">
              <w:r w:rsidRPr="00817C6D">
                <w:rPr>
                  <w:rStyle w:val="a6"/>
                  <w:rFonts w:eastAsia="Times New Roman"/>
                  <w:iCs/>
                  <w:lang w:eastAsia="ru-RU"/>
                </w:rPr>
                <w:t>разделе IV «Техническое задание»</w:t>
              </w:r>
            </w:hyperlink>
            <w:r w:rsidRPr="00817C6D">
              <w:rPr>
                <w:rFonts w:eastAsia="Times New Roman"/>
                <w:iCs/>
                <w:color w:val="auto"/>
                <w:lang w:eastAsia="ru-RU"/>
              </w:rPr>
              <w:t>) 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18" w:name="_Ref379223430"/>
            <w:bookmarkStart w:id="19" w:name="форма13" w:colFirst="1" w:colLast="1"/>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d"/>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6F5D2B" w:rsidRDefault="00341A9D" w:rsidP="00E455A3">
            <w:r w:rsidRPr="006F5D2B">
              <w:t xml:space="preserve">Приводятся в </w:t>
            </w:r>
            <w:hyperlink w:anchor="_РАЗДЕЛ_IV._Техническое_1" w:history="1">
              <w:r w:rsidRPr="006F5D2B">
                <w:rPr>
                  <w:rStyle w:val="a6"/>
                </w:rPr>
                <w:t>разделе IV «Техническое задание»</w:t>
              </w:r>
            </w:hyperlink>
            <w:r w:rsidRPr="006F5D2B">
              <w:t xml:space="preserve"> и </w:t>
            </w:r>
            <w:hyperlink w:anchor="_РАЗДЕЛ_V._Проект" w:history="1">
              <w:r w:rsidRPr="006F5D2B">
                <w:rPr>
                  <w:rStyle w:val="a6"/>
                </w:rPr>
                <w:t xml:space="preserve">разделе </w:t>
              </w:r>
              <w:r w:rsidRPr="006F5D2B">
                <w:rPr>
                  <w:rStyle w:val="a6"/>
                  <w:lang w:val="en-US"/>
                </w:rPr>
                <w:t>V</w:t>
              </w:r>
              <w:r w:rsidRPr="006F5D2B">
                <w:rPr>
                  <w:rStyle w:val="a6"/>
                </w:rPr>
                <w:t xml:space="preserve"> «Проект договора»</w:t>
              </w:r>
            </w:hyperlink>
            <w:r w:rsidRPr="006F5D2B">
              <w:t xml:space="preserve"> настоящей Документации</w:t>
            </w:r>
          </w:p>
          <w:p w:rsidR="00341A9D" w:rsidRPr="006F5D2B" w:rsidRDefault="00341A9D" w:rsidP="00787E9A">
            <w:pPr>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20" w:name="_Ref368315592"/>
            <w:bookmarkEnd w:id="19"/>
          </w:p>
        </w:tc>
        <w:bookmarkEnd w:id="20"/>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ой) 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AC73C1" w:rsidRPr="0000602B" w:rsidRDefault="00AC73C1" w:rsidP="00AC73C1">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Pr="003629B4">
              <w:rPr>
                <w:iCs/>
              </w:rPr>
              <w:t>1 418</w:t>
            </w:r>
            <w:r>
              <w:rPr>
                <w:iCs/>
              </w:rPr>
              <w:t> </w:t>
            </w:r>
            <w:r w:rsidRPr="003629B4">
              <w:rPr>
                <w:iCs/>
              </w:rPr>
              <w:t>023</w:t>
            </w:r>
            <w:r>
              <w:rPr>
                <w:iCs/>
              </w:rPr>
              <w:t>,</w:t>
            </w:r>
            <w:r w:rsidRPr="003629B4">
              <w:rPr>
                <w:iCs/>
              </w:rPr>
              <w:t>48</w:t>
            </w:r>
            <w:r>
              <w:rPr>
                <w:iCs/>
              </w:rPr>
              <w:t xml:space="preserve"> рублей </w:t>
            </w:r>
            <w:r w:rsidRPr="0000602B">
              <w:rPr>
                <w:iCs/>
              </w:rPr>
              <w:t>(</w:t>
            </w:r>
            <w:r>
              <w:rPr>
                <w:iCs/>
              </w:rPr>
              <w:t xml:space="preserve">Один миллион четыреста восемнадцать тысяч двадцать </w:t>
            </w:r>
            <w:r w:rsidR="0030582A">
              <w:rPr>
                <w:iCs/>
              </w:rPr>
              <w:t>три</w:t>
            </w:r>
            <w:r w:rsidRPr="0000602B">
              <w:rPr>
                <w:iCs/>
              </w:rPr>
              <w:t xml:space="preserve"> </w:t>
            </w:r>
            <w:r w:rsidR="0030582A">
              <w:rPr>
                <w:iCs/>
              </w:rPr>
              <w:t>р</w:t>
            </w:r>
            <w:r w:rsidRPr="0000602B">
              <w:rPr>
                <w:iCs/>
              </w:rPr>
              <w:t>убл</w:t>
            </w:r>
            <w:r w:rsidR="0030582A">
              <w:rPr>
                <w:iCs/>
              </w:rPr>
              <w:t>я</w:t>
            </w:r>
            <w:r w:rsidRPr="0000602B">
              <w:rPr>
                <w:iCs/>
              </w:rPr>
              <w:t xml:space="preserve"> </w:t>
            </w:r>
            <w:r>
              <w:rPr>
                <w:iCs/>
              </w:rPr>
              <w:t>48</w:t>
            </w:r>
            <w:r w:rsidRPr="0000602B">
              <w:rPr>
                <w:iCs/>
              </w:rPr>
              <w:t xml:space="preserve"> коп.</w:t>
            </w:r>
            <w:r>
              <w:rPr>
                <w:iCs/>
              </w:rPr>
              <w:t>)</w:t>
            </w:r>
            <w:r w:rsidRPr="0000602B">
              <w:rPr>
                <w:iCs/>
              </w:rPr>
              <w:t xml:space="preserve"> в том числе сумма НДС (18%) </w:t>
            </w:r>
            <w:r>
              <w:rPr>
                <w:iCs/>
              </w:rPr>
              <w:t>216 308,67</w:t>
            </w:r>
            <w:r w:rsidRPr="0000602B">
              <w:rPr>
                <w:iCs/>
              </w:rPr>
              <w:t xml:space="preserve"> рублей.</w:t>
            </w:r>
          </w:p>
          <w:p w:rsidR="00AC73C1" w:rsidRDefault="00AC73C1" w:rsidP="00AC73C1">
            <w:pPr>
              <w:spacing w:before="120"/>
              <w:jc w:val="both"/>
              <w:rPr>
                <w:iCs/>
              </w:rPr>
            </w:pPr>
            <w:r w:rsidRPr="0000602B">
              <w:rPr>
                <w:rFonts w:eastAsia="Calibri"/>
                <w:iCs/>
                <w:color w:val="000000"/>
              </w:rPr>
              <w:t>Начальная (максимальная) цена договора</w:t>
            </w:r>
            <w:r w:rsidRPr="0000602B">
              <w:rPr>
                <w:iCs/>
              </w:rPr>
              <w:t xml:space="preserve"> составляет </w:t>
            </w:r>
            <w:r>
              <w:rPr>
                <w:iCs/>
              </w:rPr>
              <w:t>1 201 714,81 рублей (Один миллион двести одна тысяча семьсот четырнадцать рублей 81</w:t>
            </w:r>
            <w:r w:rsidRPr="0000602B">
              <w:rPr>
                <w:iCs/>
              </w:rPr>
              <w:t xml:space="preserve"> коп.</w:t>
            </w:r>
            <w:r>
              <w:rPr>
                <w:iCs/>
              </w:rPr>
              <w:t>) без НДС.</w:t>
            </w:r>
          </w:p>
          <w:p w:rsidR="00817C6D" w:rsidRDefault="00EA6572" w:rsidP="00AC73C1">
            <w:pPr>
              <w:spacing w:before="120"/>
              <w:jc w:val="both"/>
              <w:rPr>
                <w:iCs/>
              </w:rPr>
            </w:pPr>
            <w:r w:rsidRPr="00EA6572">
              <w:rPr>
                <w:iCs/>
              </w:rPr>
              <w:t xml:space="preserve">      </w:t>
            </w:r>
            <w:r w:rsidR="00817C6D" w:rsidRPr="006A2417">
              <w:rPr>
                <w:iCs/>
              </w:rPr>
              <w:t>Установление такой предельной суммы не налагает на                                    ПАО «Башинформсвязь» обязательств по заказу товаров, работ, услуг в объёме, соответствующем данной предельной сумме.</w:t>
            </w:r>
          </w:p>
          <w:p w:rsidR="00DE04CE" w:rsidRPr="006A2417" w:rsidRDefault="00DE04CE" w:rsidP="00AC73C1">
            <w:pPr>
              <w:spacing w:before="120"/>
              <w:jc w:val="both"/>
              <w:rPr>
                <w:iCs/>
              </w:rPr>
            </w:pPr>
            <w:r>
              <w:rPr>
                <w:rFonts w:eastAsia="Calibri"/>
                <w:iCs/>
                <w:color w:val="000000"/>
              </w:rPr>
              <w:t xml:space="preserve">В </w:t>
            </w:r>
            <w:r w:rsidRPr="0000602B">
              <w:rPr>
                <w:rFonts w:eastAsia="Calibri"/>
                <w:iCs/>
                <w:color w:val="000000"/>
              </w:rPr>
              <w:t>начальн</w:t>
            </w:r>
            <w:r>
              <w:rPr>
                <w:rFonts w:eastAsia="Calibri"/>
                <w:iCs/>
                <w:color w:val="000000"/>
              </w:rPr>
              <w:t>ую</w:t>
            </w:r>
            <w:r w:rsidRPr="0000602B">
              <w:rPr>
                <w:rFonts w:eastAsia="Calibri"/>
                <w:iCs/>
                <w:color w:val="000000"/>
              </w:rPr>
              <w:t xml:space="preserve"> (максимальн</w:t>
            </w:r>
            <w:r>
              <w:rPr>
                <w:rFonts w:eastAsia="Calibri"/>
                <w:iCs/>
                <w:color w:val="000000"/>
              </w:rPr>
              <w:t>ую</w:t>
            </w:r>
            <w:r w:rsidRPr="0000602B">
              <w:rPr>
                <w:rFonts w:eastAsia="Calibri"/>
                <w:iCs/>
                <w:color w:val="000000"/>
              </w:rPr>
              <w:t>) цен</w:t>
            </w:r>
            <w:r>
              <w:rPr>
                <w:rFonts w:eastAsia="Calibri"/>
                <w:iCs/>
                <w:color w:val="000000"/>
              </w:rPr>
              <w:t>у</w:t>
            </w:r>
            <w:r w:rsidRPr="0000602B">
              <w:rPr>
                <w:rFonts w:eastAsia="Calibri"/>
                <w:iCs/>
                <w:color w:val="000000"/>
              </w:rPr>
              <w:t xml:space="preserve"> договора</w:t>
            </w:r>
            <w:r w:rsidRPr="00DE04CE">
              <w:rPr>
                <w:iCs/>
              </w:rPr>
              <w:t xml:space="preserve"> включе</w:t>
            </w:r>
            <w:r>
              <w:rPr>
                <w:iCs/>
              </w:rPr>
              <w:t>ны все расходы</w:t>
            </w:r>
            <w:r w:rsidRPr="00DE04CE">
              <w:rPr>
                <w:iCs/>
              </w:rPr>
              <w:t xml:space="preserve">, </w:t>
            </w:r>
            <w:r w:rsidRPr="009C51AD">
              <w:rPr>
                <w:rFonts w:eastAsia="Calibri"/>
                <w:iCs/>
                <w:lang w:eastAsia="en-US"/>
              </w:rPr>
              <w:t xml:space="preserve">связанные с выполнением </w:t>
            </w:r>
            <w:r>
              <w:rPr>
                <w:rFonts w:eastAsia="Calibri"/>
                <w:iCs/>
                <w:lang w:eastAsia="en-US"/>
              </w:rPr>
              <w:t>обязательств по договору</w:t>
            </w:r>
            <w:r w:rsidRPr="009C51AD">
              <w:rPr>
                <w:rFonts w:eastAsia="Calibri"/>
                <w:iCs/>
                <w:lang w:eastAsia="en-US"/>
              </w:rPr>
              <w:t xml:space="preserve">, в том числе </w:t>
            </w:r>
            <w:r w:rsidRPr="00DE04CE">
              <w:rPr>
                <w:iCs/>
              </w:rPr>
              <w:t>расходы по доставке товара в место доставки, по погрузке и (или) разгрузке товара, а также сборке (монтажа) товара в месте доставки</w:t>
            </w:r>
            <w:r>
              <w:rPr>
                <w:iCs/>
              </w:rPr>
              <w:t>.</w:t>
            </w:r>
          </w:p>
          <w:p w:rsidR="0077741C" w:rsidRDefault="00817C6D" w:rsidP="0077741C">
            <w:pPr>
              <w:autoSpaceDE w:val="0"/>
              <w:autoSpaceDN w:val="0"/>
              <w:adjustRightInd w:val="0"/>
              <w:jc w:val="both"/>
              <w:rPr>
                <w:iCs/>
              </w:rPr>
            </w:pPr>
            <w:r w:rsidRPr="006A2417">
              <w:rPr>
                <w:iCs/>
              </w:rPr>
              <w:t xml:space="preserve">      </w:t>
            </w:r>
          </w:p>
          <w:p w:rsidR="0077741C" w:rsidRDefault="00817C6D" w:rsidP="0077741C">
            <w:pPr>
              <w:autoSpaceDE w:val="0"/>
              <w:autoSpaceDN w:val="0"/>
              <w:adjustRightInd w:val="0"/>
              <w:jc w:val="both"/>
            </w:pPr>
            <w:r w:rsidRPr="006A2417">
              <w:t xml:space="preserve">      В случае если поставка товара, выполнение работ, оказание услуг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на стадии оценки и сопоставления Заявок для целей сравнения ценовые предложения всех Участников также учитываются без НДС.</w:t>
            </w:r>
          </w:p>
          <w:p w:rsidR="00341A9D" w:rsidRPr="00F21C79" w:rsidRDefault="006F271C" w:rsidP="0077741C">
            <w:pPr>
              <w:autoSpaceDE w:val="0"/>
              <w:autoSpaceDN w:val="0"/>
              <w:adjustRightInd w:val="0"/>
              <w:jc w:val="both"/>
            </w:pPr>
            <w:r>
              <w:t xml:space="preserve"> </w:t>
            </w:r>
            <w:r w:rsidR="00817C6D" w:rsidRPr="006A2417">
              <w:rPr>
                <w:rFonts w:eastAsia="Calibri"/>
                <w:color w:val="000000"/>
                <w:lang w:eastAsia="en-US"/>
              </w:rPr>
              <w:t xml:space="preserve">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21" w:name="_Ref378863846"/>
            <w:bookmarkStart w:id="22" w:name="форма15" w:colFirst="1" w:colLast="1"/>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d"/>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6F271C" w:rsidTr="009D25AB">
              <w:tc>
                <w:tcPr>
                  <w:tcW w:w="3572" w:type="dxa"/>
                  <w:shd w:val="clear" w:color="auto" w:fill="auto"/>
                </w:tcPr>
                <w:p w:rsidR="006F271C" w:rsidRPr="00561F9A" w:rsidRDefault="006F271C" w:rsidP="006F271C">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6F271C" w:rsidRPr="00561F9A" w:rsidRDefault="006F271C" w:rsidP="006F271C">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6F271C" w:rsidTr="009D25AB">
              <w:tc>
                <w:tcPr>
                  <w:tcW w:w="3572" w:type="dxa"/>
                  <w:shd w:val="clear" w:color="auto" w:fill="auto"/>
                </w:tcPr>
                <w:p w:rsidR="006F271C" w:rsidRPr="00561F9A" w:rsidRDefault="006F271C" w:rsidP="006F271C">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p>
              </w:tc>
              <w:tc>
                <w:tcPr>
                  <w:tcW w:w="3993" w:type="dxa"/>
                  <w:shd w:val="clear" w:color="auto" w:fill="auto"/>
                </w:tcPr>
                <w:p w:rsidR="006F271C" w:rsidRPr="00561F9A" w:rsidRDefault="006F271C" w:rsidP="006F271C">
                  <w:pPr>
                    <w:jc w:val="both"/>
                    <w:rPr>
                      <w:rFonts w:cs="Arial"/>
                      <w:b/>
                      <w:color w:val="000000"/>
                    </w:rPr>
                  </w:pPr>
                  <w:r w:rsidRPr="00E23B8A">
                    <w:rPr>
                      <w:b/>
                    </w:rPr>
                    <w:t>Специальных документов не требуется</w:t>
                  </w:r>
                </w:p>
              </w:tc>
            </w:tr>
            <w:tr w:rsidR="006F271C" w:rsidTr="009D25AB">
              <w:tc>
                <w:tcPr>
                  <w:tcW w:w="3572" w:type="dxa"/>
                  <w:shd w:val="clear" w:color="auto" w:fill="auto"/>
                </w:tcPr>
                <w:p w:rsidR="006F271C" w:rsidRPr="00561F9A" w:rsidRDefault="006F271C" w:rsidP="006F271C">
                  <w:pPr>
                    <w:ind w:firstLine="204"/>
                    <w:jc w:val="both"/>
                    <w:rPr>
                      <w:rFonts w:cs="Arial"/>
                      <w:color w:val="000000"/>
                    </w:rPr>
                  </w:pPr>
                  <w:r w:rsidRPr="00561F9A">
                    <w:rPr>
                      <w:rFonts w:cs="Arial"/>
                      <w:color w:val="000000"/>
                    </w:rPr>
                    <w:t xml:space="preserve">2. </w:t>
                  </w:r>
                  <w:r>
                    <w:rPr>
                      <w:rFonts w:cs="Arial"/>
                      <w:color w:val="000000"/>
                    </w:rPr>
                    <w:t>Н</w:t>
                  </w:r>
                  <w:r w:rsidRPr="00561F9A">
                    <w:rPr>
                      <w:rFonts w:cs="Arial"/>
                      <w:color w:val="000000"/>
                    </w:rPr>
                    <w:t xml:space="preserve">епроведение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6F271C" w:rsidRPr="00F84878" w:rsidRDefault="006F271C" w:rsidP="006F271C">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6F271C" w:rsidTr="009D25AB">
              <w:tc>
                <w:tcPr>
                  <w:tcW w:w="3572" w:type="dxa"/>
                  <w:shd w:val="clear" w:color="auto" w:fill="auto"/>
                </w:tcPr>
                <w:p w:rsidR="006F271C" w:rsidRPr="00561F9A" w:rsidRDefault="006F271C" w:rsidP="006F271C">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правонарушениях, на день подачи </w:t>
                  </w:r>
                  <w:r>
                    <w:rPr>
                      <w:rFonts w:cs="Arial"/>
                      <w:color w:val="000000"/>
                    </w:rPr>
                    <w:t>Заявки</w:t>
                  </w:r>
                </w:p>
              </w:tc>
              <w:tc>
                <w:tcPr>
                  <w:tcW w:w="3993" w:type="dxa"/>
                  <w:shd w:val="clear" w:color="auto" w:fill="auto"/>
                </w:tcPr>
                <w:p w:rsidR="006F271C" w:rsidRPr="00F84878" w:rsidRDefault="006F271C" w:rsidP="006F271C">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6F271C" w:rsidRPr="00F84878" w:rsidTr="009D25AB">
              <w:tc>
                <w:tcPr>
                  <w:tcW w:w="3572" w:type="dxa"/>
                  <w:shd w:val="clear" w:color="auto" w:fill="auto"/>
                </w:tcPr>
                <w:p w:rsidR="006F271C" w:rsidRPr="00686C7E" w:rsidRDefault="006F271C" w:rsidP="006F271C">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6F271C" w:rsidRDefault="006F271C" w:rsidP="006F271C">
                  <w:r w:rsidRPr="00686C7E">
                    <w:t>Декларируется Претендентом в тексте Заявки</w:t>
                  </w:r>
                </w:p>
              </w:tc>
            </w:tr>
            <w:tr w:rsidR="0031384A" w:rsidRPr="00F84878" w:rsidTr="009D25AB">
              <w:tc>
                <w:tcPr>
                  <w:tcW w:w="3572" w:type="dxa"/>
                  <w:shd w:val="clear" w:color="auto" w:fill="auto"/>
                </w:tcPr>
                <w:p w:rsidR="0031384A" w:rsidRPr="00C02AE1" w:rsidRDefault="0031384A" w:rsidP="0031384A">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6"/>
                        <w:rFonts w:cs="Arial"/>
                      </w:rPr>
                      <w:t>пунктом 2</w:t>
                    </w:r>
                  </w:hyperlink>
                  <w:r w:rsidRPr="00C02AE1">
                    <w:rPr>
                      <w:rFonts w:cs="Arial"/>
                      <w:color w:val="000000"/>
                    </w:rPr>
                    <w:t xml:space="preserve"> раздела II «Информационная карта» Документации.</w:t>
                  </w:r>
                </w:p>
                <w:p w:rsidR="0031384A" w:rsidRPr="00C02AE1" w:rsidRDefault="0031384A" w:rsidP="0031384A">
                  <w:pPr>
                    <w:jc w:val="both"/>
                    <w:rPr>
                      <w:rFonts w:cs="Arial"/>
                      <w:color w:val="000000"/>
                    </w:rPr>
                  </w:pPr>
                </w:p>
                <w:p w:rsidR="0031384A" w:rsidRPr="00C02AE1" w:rsidRDefault="0031384A" w:rsidP="0031384A">
                  <w:pPr>
                    <w:ind w:firstLine="204"/>
                    <w:jc w:val="both"/>
                    <w:rPr>
                      <w:rFonts w:cs="Arial"/>
                      <w:color w:val="000000"/>
                    </w:rPr>
                  </w:pPr>
                  <w:r w:rsidRPr="00C02AE1">
                    <w:rPr>
                      <w:rFonts w:cs="Arial"/>
                      <w:color w:val="000000"/>
                    </w:rPr>
                    <w:t>Обязательно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1384A" w:rsidRPr="00C02AE1" w:rsidRDefault="0031384A" w:rsidP="0031384A">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4"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6"/>
                      </w:rPr>
                      <w:t>Форма 6</w:t>
                    </w:r>
                  </w:hyperlink>
                  <w:r w:rsidRPr="008B24E8">
                    <w:rPr>
                      <w:rFonts w:cs="Arial"/>
                      <w:color w:val="000000"/>
                    </w:rPr>
                    <w:t xml:space="preserve">, раздела III «ФОРМЫ ДЛЯ ЗАПОЛНЕНИЯ 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5"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1384A" w:rsidRPr="00C02AE1" w:rsidRDefault="0031384A" w:rsidP="0031384A">
                  <w:pPr>
                    <w:jc w:val="both"/>
                    <w:rPr>
                      <w:rFonts w:cs="Arial"/>
                      <w:color w:val="000000"/>
                    </w:rPr>
                  </w:pPr>
                </w:p>
                <w:p w:rsidR="0031384A" w:rsidRPr="00D82466" w:rsidRDefault="0031384A" w:rsidP="0031384A">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p>
              </w:tc>
            </w:tr>
            <w:tr w:rsidR="006F271C" w:rsidRPr="00F84878" w:rsidTr="009D25AB">
              <w:tc>
                <w:tcPr>
                  <w:tcW w:w="3572" w:type="dxa"/>
                  <w:shd w:val="clear" w:color="auto" w:fill="auto"/>
                </w:tcPr>
                <w:p w:rsidR="006F271C" w:rsidRPr="00F84878" w:rsidRDefault="0031384A" w:rsidP="0031384A">
                  <w:pPr>
                    <w:ind w:firstLine="204"/>
                    <w:jc w:val="both"/>
                    <w:rPr>
                      <w:rFonts w:cs="Arial"/>
                      <w:color w:val="000000"/>
                    </w:rPr>
                  </w:pPr>
                  <w:r>
                    <w:rPr>
                      <w:rFonts w:cs="Arial"/>
                      <w:color w:val="000000"/>
                    </w:rPr>
                    <w:t>6</w:t>
                  </w:r>
                  <w:r w:rsidR="006F271C" w:rsidRPr="00F84878">
                    <w:rPr>
                      <w:rFonts w:cs="Arial"/>
                      <w:color w:val="000000"/>
                    </w:rPr>
                    <w:t xml:space="preserve">. </w:t>
                  </w:r>
                  <w:r w:rsidR="006F271C">
                    <w:rPr>
                      <w:rFonts w:cs="Arial"/>
                      <w:color w:val="000000"/>
                    </w:rPr>
                    <w:t>О</w:t>
                  </w:r>
                  <w:r w:rsidR="006F271C" w:rsidRPr="00F84878">
                    <w:rPr>
                      <w:rFonts w:cs="Arial"/>
                      <w:color w:val="000000"/>
                    </w:rPr>
                    <w:t xml:space="preserve">тсутствие </w:t>
                  </w:r>
                  <w:r w:rsidR="006F271C">
                    <w:rPr>
                      <w:rFonts w:cs="Arial"/>
                      <w:color w:val="000000"/>
                    </w:rPr>
                    <w:t>сведений об Участнике</w:t>
                  </w:r>
                  <w:r w:rsidR="006F271C" w:rsidRPr="00F84878">
                    <w:rPr>
                      <w:rFonts w:cs="Arial"/>
                      <w:color w:val="000000"/>
                    </w:rPr>
                    <w:t xml:space="preserve">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993" w:type="dxa"/>
                  <w:shd w:val="clear" w:color="auto" w:fill="auto"/>
                </w:tcPr>
                <w:p w:rsidR="006F271C" w:rsidRPr="00F84878" w:rsidRDefault="006F271C" w:rsidP="006F271C">
                  <w:pPr>
                    <w:jc w:val="both"/>
                    <w:rPr>
                      <w:rFonts w:cs="Arial"/>
                      <w:color w:val="000000"/>
                    </w:rPr>
                  </w:pPr>
                  <w:r w:rsidRPr="00F84878">
                    <w:rPr>
                      <w:color w:val="000000"/>
                    </w:rPr>
                    <w:t>Декларируется Претендентом в тексте Заявки</w:t>
                  </w:r>
                </w:p>
              </w:tc>
            </w:tr>
            <w:tr w:rsidR="006F271C" w:rsidRPr="00F84878" w:rsidTr="009D25AB">
              <w:tc>
                <w:tcPr>
                  <w:tcW w:w="3572" w:type="dxa"/>
                  <w:shd w:val="clear" w:color="auto" w:fill="auto"/>
                </w:tcPr>
                <w:p w:rsidR="006F271C" w:rsidRPr="00F84878" w:rsidRDefault="0031384A" w:rsidP="00197F9D">
                  <w:pPr>
                    <w:autoSpaceDE w:val="0"/>
                    <w:autoSpaceDN w:val="0"/>
                    <w:adjustRightInd w:val="0"/>
                    <w:ind w:firstLine="204"/>
                    <w:jc w:val="both"/>
                    <w:rPr>
                      <w:rFonts w:cs="Arial"/>
                      <w:color w:val="000000"/>
                    </w:rPr>
                  </w:pPr>
                  <w:r>
                    <w:rPr>
                      <w:rFonts w:cs="Arial"/>
                      <w:color w:val="000000"/>
                    </w:rPr>
                    <w:t>7</w:t>
                  </w:r>
                  <w:r w:rsidR="006F271C" w:rsidRPr="00F84878">
                    <w:rPr>
                      <w:rFonts w:cs="Arial"/>
                      <w:color w:val="000000"/>
                    </w:rPr>
                    <w:t xml:space="preserve">. </w:t>
                  </w:r>
                  <w:r w:rsidR="006F271C">
                    <w:rPr>
                      <w:rFonts w:cs="Arial"/>
                      <w:color w:val="000000"/>
                    </w:rPr>
                    <w:t>О</w:t>
                  </w:r>
                  <w:r w:rsidR="006F271C" w:rsidRPr="00F84878">
                    <w:rPr>
                      <w:rFonts w:cs="Arial"/>
                      <w:color w:val="000000"/>
                    </w:rPr>
                    <w:t>тсутствие сведений о</w:t>
                  </w:r>
                  <w:r w:rsidR="006F271C">
                    <w:rPr>
                      <w:rFonts w:cs="Arial"/>
                      <w:color w:val="000000"/>
                    </w:rPr>
                    <w:t>б Участнике</w:t>
                  </w:r>
                  <w:r w:rsidR="006F271C" w:rsidRPr="00F84878">
                    <w:rPr>
                      <w:rFonts w:cs="Arial"/>
                      <w:color w:val="000000"/>
                    </w:rPr>
                    <w:t xml:space="preserve"> закупки </w:t>
                  </w:r>
                  <w:r w:rsidR="006F271C" w:rsidRPr="00F84878">
                    <w:rPr>
                      <w:rFonts w:eastAsia="Calibri" w:cs="Arial"/>
                      <w:color w:val="000000"/>
                    </w:rPr>
                    <w:t>в реестре недобросовестных поставщиков, предусмо</w:t>
                  </w:r>
                  <w:r w:rsidR="006F271C">
                    <w:rPr>
                      <w:rFonts w:eastAsia="Calibri" w:cs="Arial"/>
                      <w:color w:val="000000"/>
                    </w:rPr>
                    <w:t xml:space="preserve">тренным Федеральным законом </w:t>
                  </w:r>
                  <w:r w:rsidR="006F271C" w:rsidRPr="00F84878">
                    <w:rPr>
                      <w:rFonts w:eastAsia="Calibri" w:cs="Arial"/>
                      <w:color w:val="000000"/>
                    </w:rPr>
                    <w:t>от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6F271C" w:rsidRPr="00F84878" w:rsidRDefault="006F271C" w:rsidP="006F271C">
                  <w:pPr>
                    <w:jc w:val="both"/>
                    <w:rPr>
                      <w:rFonts w:cs="Arial"/>
                      <w:color w:val="000000"/>
                    </w:rPr>
                  </w:pPr>
                  <w:r w:rsidRPr="00F84878">
                    <w:rPr>
                      <w:color w:val="000000"/>
                    </w:rPr>
                    <w:t>Декларируется Претендентом в тексте Заявки</w:t>
                  </w:r>
                </w:p>
              </w:tc>
            </w:tr>
          </w:tbl>
          <w:p w:rsidR="006F271C" w:rsidRDefault="006F271C" w:rsidP="00E455A3">
            <w:pPr>
              <w:jc w:val="both"/>
              <w:rPr>
                <w:b/>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4F7D5D" w:rsidRPr="00F84878" w:rsidTr="006F5D2B">
              <w:tc>
                <w:tcPr>
                  <w:tcW w:w="3675" w:type="dxa"/>
                  <w:shd w:val="clear" w:color="auto" w:fill="auto"/>
                </w:tcPr>
                <w:p w:rsidR="004F7D5D" w:rsidRPr="008549DC" w:rsidRDefault="008D67F1" w:rsidP="008549DC">
                  <w:pPr>
                    <w:rPr>
                      <w:highlight w:val="yellow"/>
                    </w:rPr>
                  </w:pPr>
                  <w:r w:rsidRPr="008D67F1">
                    <w:t>Не установлены</w:t>
                  </w:r>
                </w:p>
              </w:tc>
              <w:tc>
                <w:tcPr>
                  <w:tcW w:w="3895" w:type="dxa"/>
                  <w:shd w:val="clear" w:color="auto" w:fill="auto"/>
                </w:tcPr>
                <w:p w:rsidR="004F7D5D" w:rsidRPr="008549DC" w:rsidRDefault="004F7D5D" w:rsidP="008549DC">
                  <w:pPr>
                    <w:rPr>
                      <w:highlight w:val="yellow"/>
                    </w:rPr>
                  </w:pPr>
                </w:p>
              </w:tc>
            </w:tr>
          </w:tbl>
          <w:p w:rsidR="00341A9D" w:rsidRPr="00F907C9" w:rsidRDefault="00341A9D" w:rsidP="0068752E">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sidR="0068752E">
              <w:rPr>
                <w:rFonts w:cs="Arial"/>
                <w:color w:val="000000"/>
              </w:rPr>
              <w:t>16</w:t>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23" w:name="_Ref378109129"/>
            <w:bookmarkEnd w:id="22"/>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4" w:name="форма16"/>
            <w:bookmarkEnd w:id="23"/>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4"/>
          </w:p>
        </w:tc>
        <w:tc>
          <w:tcPr>
            <w:tcW w:w="7796" w:type="dxa"/>
            <w:tcBorders>
              <w:top w:val="single" w:sz="4" w:space="0" w:color="auto"/>
              <w:left w:val="single" w:sz="4" w:space="0" w:color="auto"/>
              <w:bottom w:val="single" w:sz="4" w:space="0" w:color="auto"/>
              <w:right w:val="single" w:sz="4" w:space="0" w:color="auto"/>
            </w:tcBorders>
          </w:tcPr>
          <w:p w:rsidR="000C1B90" w:rsidRDefault="00D337F0" w:rsidP="000C1B90">
            <w:pPr>
              <w:pStyle w:val="rvps9"/>
              <w:ind w:firstLine="459"/>
            </w:pPr>
            <w:r w:rsidRPr="00724513">
              <w:t>Победителем Открытого запроса котировок будет признан Участник, который предложил наиболее низкую цену договора</w:t>
            </w:r>
            <w:r w:rsidR="000C1B90">
              <w:t xml:space="preserve">. </w:t>
            </w:r>
          </w:p>
          <w:p w:rsidR="000C1B90" w:rsidRDefault="000C1B90" w:rsidP="000C1B90">
            <w:pPr>
              <w:pStyle w:val="rvps9"/>
              <w:ind w:firstLine="459"/>
            </w:pPr>
            <w:r>
              <w:t>На основании результатов оценки и сопоставления Заявок каждой Заявке присваивается порядковый номер по мере уменьшения степени выгодности ценового предложения участника. Первый номер присваивается Заявке, содержащей наименьшую цену договора. Если две и более Заявки набрали одинаковое количество баллов, то меньший (лучший) порядковый номер присваивается Заявке, которая поступила раньше.</w:t>
            </w:r>
          </w:p>
          <w:p w:rsidR="000C1B90" w:rsidRDefault="000C1B90" w:rsidP="000C1B90">
            <w:pPr>
              <w:pStyle w:val="rvps9"/>
              <w:ind w:firstLine="459"/>
            </w:pPr>
            <w: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C575AF" w:rsidRPr="00C25CA1" w:rsidRDefault="000C1B90" w:rsidP="000C1B90">
            <w:pPr>
              <w:pStyle w:val="rvps9"/>
              <w:ind w:firstLine="459"/>
            </w:pPr>
            <w:r>
              <w:t>Данный расчет применяется с учетом п.3 настоящей документации.</w:t>
            </w: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соответствии с проектом договора                          (</w:t>
            </w:r>
            <w:hyperlink w:anchor="_РАЗДЕЛ_V._Проект" w:history="1">
              <w:r w:rsidRPr="006F5D2B">
                <w:rPr>
                  <w:rStyle w:val="a6"/>
                  <w:iCs/>
                </w:rPr>
                <w:t xml:space="preserve">в разделе </w:t>
              </w:r>
              <w:r w:rsidRPr="006F5D2B">
                <w:rPr>
                  <w:rStyle w:val="a6"/>
                  <w:iCs/>
                  <w:lang w:val="en-US"/>
                </w:rPr>
                <w:t>V</w:t>
              </w:r>
              <w:r w:rsidRPr="006F5D2B">
                <w:rPr>
                  <w:rStyle w:val="a6"/>
                  <w:iCs/>
                </w:rPr>
                <w:t xml:space="preserve"> «Проект договора»</w:t>
              </w:r>
            </w:hyperlink>
            <w:r w:rsidRPr="006F5D2B">
              <w:rPr>
                <w:iCs/>
              </w:rPr>
              <w:t xml:space="preserve">) и Техническим заданием                                         (в </w:t>
            </w:r>
            <w:hyperlink w:anchor="_РАЗДЕЛ_IV._Техническое" w:history="1">
              <w:r w:rsidRPr="006F5D2B">
                <w:rPr>
                  <w:rStyle w:val="a6"/>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pPr>
            <w:bookmarkStart w:id="25"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26" w:name="форма18"/>
            <w:bookmarkEnd w:id="25"/>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26"/>
          </w:p>
        </w:tc>
        <w:tc>
          <w:tcPr>
            <w:tcW w:w="7796" w:type="dxa"/>
            <w:tcBorders>
              <w:top w:val="single" w:sz="4" w:space="0" w:color="auto"/>
              <w:left w:val="single" w:sz="4" w:space="0" w:color="auto"/>
              <w:bottom w:val="single" w:sz="4" w:space="0" w:color="auto"/>
              <w:right w:val="single" w:sz="4" w:space="0" w:color="auto"/>
            </w:tcBorders>
          </w:tcPr>
          <w:p w:rsidR="00341A9D" w:rsidRDefault="009B5C08" w:rsidP="00E455A3">
            <w:pPr>
              <w:jc w:val="both"/>
              <w:rPr>
                <w:i/>
                <w:color w:val="FF0000"/>
              </w:rPr>
            </w:pPr>
            <w:r>
              <w:t>Н</w:t>
            </w:r>
            <w:r w:rsidR="00341A9D">
              <w:t>е т</w:t>
            </w:r>
            <w:r w:rsidR="00341A9D" w:rsidRPr="00B609B0">
              <w:t>ребует</w:t>
            </w:r>
            <w:r w:rsidR="00341A9D">
              <w:t>с</w:t>
            </w:r>
            <w:r w:rsidR="00341A9D" w:rsidRPr="00B609B0">
              <w:t>я</w:t>
            </w:r>
            <w:r w:rsidR="00341A9D">
              <w:t xml:space="preserve"> </w:t>
            </w:r>
          </w:p>
          <w:p w:rsidR="00341A9D" w:rsidRPr="00DD4A14" w:rsidRDefault="00341A9D" w:rsidP="00E455A3">
            <w:pPr>
              <w:jc w:val="both"/>
              <w:rPr>
                <w:i/>
                <w:sz w:val="10"/>
                <w:szCs w:val="10"/>
              </w:rPr>
            </w:pPr>
          </w:p>
          <w:p w:rsidR="00341A9D" w:rsidRDefault="00341A9D" w:rsidP="00E455A3">
            <w:pPr>
              <w:spacing w:line="23" w:lineRule="atLeast"/>
              <w:ind w:firstLine="317"/>
              <w:jc w:val="both"/>
            </w:pPr>
            <w:r>
              <w:t xml:space="preserve"> </w:t>
            </w:r>
          </w:p>
          <w:p w:rsidR="00341A9D" w:rsidRPr="005C24A0" w:rsidRDefault="00341A9D" w:rsidP="00E455A3">
            <w:pPr>
              <w:pStyle w:val="af0"/>
              <w:spacing w:before="0" w:beforeAutospacing="0" w:after="0" w:afterAutospacing="0"/>
              <w:ind w:left="317"/>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pPr>
            <w:bookmarkStart w:id="27"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B609B0" w:rsidRDefault="00341A9D" w:rsidP="00E455A3">
            <w:bookmarkStart w:id="28" w:name="форма19"/>
            <w:bookmarkEnd w:id="27"/>
            <w:r w:rsidRPr="00B609B0">
              <w:t>Обеспечение исполнения договора, размер</w:t>
            </w:r>
            <w:r>
              <w:t>, срок</w:t>
            </w:r>
            <w:r w:rsidRPr="00B609B0">
              <w:t xml:space="preserve"> и порядок </w:t>
            </w:r>
            <w:r>
              <w:t xml:space="preserve">его </w:t>
            </w:r>
            <w:r w:rsidRPr="00B609B0">
              <w:t>предоставления</w:t>
            </w:r>
            <w:bookmarkEnd w:id="28"/>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9B5C08">
            <w:pPr>
              <w:jc w:val="both"/>
            </w:pPr>
            <w:r>
              <w:t>Не т</w:t>
            </w:r>
            <w:r w:rsidRPr="00B609B0">
              <w:t>ребует</w:t>
            </w:r>
            <w:r>
              <w:t>с</w:t>
            </w:r>
            <w:r w:rsidRPr="00B609B0">
              <w:t>я</w:t>
            </w:r>
            <w:r>
              <w:t xml:space="preserve"> </w:t>
            </w:r>
          </w:p>
          <w:p w:rsidR="00341A9D" w:rsidRPr="001841A3" w:rsidRDefault="00341A9D" w:rsidP="00E455A3">
            <w:pPr>
              <w:spacing w:line="23" w:lineRule="atLeast"/>
              <w:jc w:val="both"/>
              <w:rPr>
                <w:sz w:val="10"/>
                <w:szCs w:val="10"/>
              </w:rPr>
            </w:pPr>
          </w:p>
          <w:p w:rsidR="00341A9D" w:rsidRPr="00B609B0" w:rsidRDefault="00341A9D" w:rsidP="00E455A3">
            <w:pPr>
              <w:pStyle w:val="rvps9"/>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4"/>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29" w:name="_Ref378865603"/>
          </w:p>
        </w:tc>
        <w:bookmarkEnd w:id="29"/>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9"/>
        <w:tabs>
          <w:tab w:val="clear" w:pos="4677"/>
          <w:tab w:val="clear" w:pos="9355"/>
        </w:tabs>
        <w:rPr>
          <w:sz w:val="2"/>
          <w:szCs w:val="2"/>
        </w:rPr>
      </w:pPr>
      <w:r w:rsidRPr="005C24A0">
        <w:br w:type="page"/>
      </w:r>
    </w:p>
    <w:p w:rsidR="00341A9D" w:rsidRPr="00E82F20" w:rsidRDefault="00341A9D" w:rsidP="00341A9D">
      <w:pPr>
        <w:pStyle w:val="23"/>
        <w:keepLines w:val="0"/>
        <w:spacing w:before="120" w:after="60"/>
        <w:ind w:left="1211" w:hanging="360"/>
        <w:rPr>
          <w:rFonts w:ascii="Times New Roman" w:eastAsia="MS Mincho" w:hAnsi="Times New Roman"/>
          <w:i/>
          <w:iCs/>
          <w:color w:val="17365D"/>
          <w:szCs w:val="24"/>
          <w:lang w:val="x-none" w:eastAsia="x-none"/>
        </w:rPr>
      </w:pPr>
      <w:bookmarkStart w:id="30" w:name="_2.3._Требования_к"/>
      <w:bookmarkStart w:id="31" w:name="_2.2._Требования_к"/>
      <w:bookmarkStart w:id="32" w:name="_Toc438136414"/>
      <w:bookmarkEnd w:id="30"/>
      <w:bookmarkEnd w:id="31"/>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r w:rsidRPr="00E82F20">
        <w:rPr>
          <w:rFonts w:ascii="Times New Roman" w:eastAsia="MS Mincho" w:hAnsi="Times New Roman"/>
          <w:i/>
          <w:iCs/>
          <w:color w:val="17365D"/>
          <w:szCs w:val="24"/>
          <w:lang w:val="x-none" w:eastAsia="x-none"/>
        </w:rPr>
        <w:t>аявке на участие в закупке</w:t>
      </w:r>
      <w:bookmarkEnd w:id="32"/>
    </w:p>
    <w:p w:rsidR="00341A9D" w:rsidRPr="005C24A0" w:rsidRDefault="00341A9D" w:rsidP="00341A9D"/>
    <w:tbl>
      <w:tblPr>
        <w:tblW w:w="10632" w:type="dxa"/>
        <w:tblInd w:w="-176" w:type="dxa"/>
        <w:tblLayout w:type="fixed"/>
        <w:tblLook w:val="0000" w:firstRow="0" w:lastRow="0" w:firstColumn="0" w:lastColumn="0" w:noHBand="0" w:noVBand="0"/>
      </w:tblPr>
      <w:tblGrid>
        <w:gridCol w:w="710"/>
        <w:gridCol w:w="2340"/>
        <w:gridCol w:w="7582"/>
      </w:tblGrid>
      <w:tr w:rsidR="00341A9D" w:rsidRPr="005C24A0" w:rsidTr="00E455A3">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Содержание</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E455A3">
            <w:pPr>
              <w:pStyle w:val="rvps9"/>
              <w:ind w:firstLine="486"/>
            </w:pPr>
            <w:r>
              <w:t>П</w:t>
            </w:r>
            <w:r w:rsidRPr="005C24A0">
              <w:t>орядок подачи Заявок на Э</w:t>
            </w:r>
            <w:r>
              <w:t>Т</w:t>
            </w:r>
            <w:r w:rsidRPr="005C24A0">
              <w:t>П определяется Регламентом работы данной Э</w:t>
            </w:r>
            <w:r>
              <w:t>Т</w:t>
            </w:r>
            <w:r w:rsidRPr="005C24A0">
              <w:t xml:space="preserve">П.  </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и срок  внесения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E455A3">
            <w:pPr>
              <w:ind w:firstLine="486"/>
              <w:jc w:val="both"/>
            </w:pPr>
            <w:r>
              <w:t>Отзыв Заявки осуществляется средствами ЭТП в соответствии с Регламентом ЭТП.</w:t>
            </w:r>
          </w:p>
          <w:p w:rsidR="00341A9D" w:rsidRPr="005C24A0" w:rsidRDefault="00341A9D" w:rsidP="00E455A3">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E455A3">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3"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34" w:name="форма26"/>
            <w:bookmarkEnd w:id="33"/>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4"/>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bookmarkStart w:id="35" w:name="_Toc313349949"/>
            <w:bookmarkStart w:id="36" w:name="_Toc313350145"/>
            <w:bookmarkStart w:id="37" w:name="_Ref166246797"/>
            <w:r w:rsidRPr="005C24A0">
              <w:t xml:space="preserve">Для участия в закупке Претендент подает </w:t>
            </w:r>
            <w:r>
              <w:t>З</w:t>
            </w:r>
            <w:r w:rsidRPr="005C24A0">
              <w:t>аявку на участие в закупке</w:t>
            </w:r>
            <w:bookmarkStart w:id="38" w:name="_Toc313349950"/>
            <w:bookmarkStart w:id="39" w:name="_Toc313350146"/>
            <w:bookmarkEnd w:id="35"/>
            <w:bookmarkEnd w:id="36"/>
            <w:r>
              <w:t xml:space="preserve"> </w:t>
            </w:r>
            <w:bookmarkEnd w:id="38"/>
            <w:bookmarkEnd w:id="39"/>
            <w:r w:rsidRPr="005C24A0">
              <w:t xml:space="preserve">в соответствии </w:t>
            </w:r>
            <w:r>
              <w:t xml:space="preserve">с </w:t>
            </w:r>
            <w:r w:rsidRPr="005C24A0">
              <w:t xml:space="preserve">формами документов, установленными </w:t>
            </w:r>
            <w:bookmarkStart w:id="40" w:name="_Toc313349951"/>
            <w:bookmarkStart w:id="41" w:name="_Toc313350147"/>
            <w:r w:rsidRPr="00E82F20">
              <w:fldChar w:fldCharType="begin"/>
            </w:r>
            <w:r>
              <w:instrText xml:space="preserve"> HYPERLINK \l "_РАЗДЕЛ_III._ФОРМЫ" </w:instrText>
            </w:r>
            <w:r w:rsidRPr="00E82F20">
              <w:fldChar w:fldCharType="separate"/>
            </w:r>
            <w:r w:rsidRPr="00E82F20">
              <w:rPr>
                <w:rStyle w:val="a6"/>
              </w:rPr>
              <w:t xml:space="preserve">в части </w:t>
            </w:r>
            <w:bookmarkEnd w:id="40"/>
            <w:bookmarkEnd w:id="41"/>
            <w:r w:rsidRPr="00E82F20">
              <w:rPr>
                <w:rStyle w:val="a6"/>
              </w:rPr>
              <w:t>III «ФОРМЫ ДЛЯ ЗАПОЛНЕНИЯ ПРЕТЕНДЕНТАМИ»</w:t>
            </w:r>
            <w:r w:rsidRPr="00E82F20">
              <w:rPr>
                <w:rStyle w:val="a6"/>
              </w:rPr>
              <w:fldChar w:fldCharType="end"/>
            </w:r>
            <w:r w:rsidRPr="005C24A0">
              <w:t>.</w:t>
            </w:r>
          </w:p>
          <w:p w:rsidR="00341A9D" w:rsidRPr="0017192B" w:rsidRDefault="00341A9D" w:rsidP="00E455A3">
            <w:pPr>
              <w:ind w:firstLine="486"/>
              <w:jc w:val="both"/>
              <w:rPr>
                <w:sz w:val="10"/>
                <w:szCs w:val="10"/>
              </w:rPr>
            </w:pPr>
          </w:p>
          <w:p w:rsidR="00341A9D" w:rsidRDefault="00341A9D" w:rsidP="00E455A3">
            <w:pPr>
              <w:ind w:firstLine="486"/>
              <w:jc w:val="both"/>
            </w:pPr>
            <w:bookmarkStart w:id="42" w:name="_Toc313349952"/>
            <w:bookmarkStart w:id="43" w:name="_Toc313350148"/>
            <w:bookmarkStart w:id="44" w:name="_Ref320180868"/>
            <w:bookmarkEnd w:id="37"/>
            <w:r w:rsidRPr="005C24A0">
              <w:t xml:space="preserve">Заявка на участие в закупке </w:t>
            </w:r>
            <w:r>
              <w:t>(</w:t>
            </w:r>
            <w:hyperlink w:anchor="_Форма_1_ЗАЯВКА" w:history="1">
              <w:r w:rsidRPr="008142A8">
                <w:rPr>
                  <w:rStyle w:val="a6"/>
                </w:rPr>
                <w:t>форма 1</w:t>
              </w:r>
            </w:hyperlink>
            <w:r>
              <w:t>) в качестве приложений должна</w:t>
            </w:r>
            <w:r w:rsidRPr="005C24A0">
              <w:t xml:space="preserve"> содержать</w:t>
            </w:r>
            <w:r>
              <w:t xml:space="preserve"> следующие документы</w:t>
            </w:r>
            <w:r w:rsidRPr="005C24A0">
              <w:t>:</w:t>
            </w:r>
            <w:bookmarkEnd w:id="42"/>
            <w:bookmarkEnd w:id="43"/>
            <w:bookmarkEnd w:id="44"/>
          </w:p>
          <w:p w:rsidR="00341A9D" w:rsidRDefault="00341A9D" w:rsidP="00E455A3">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E455A3">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45" w:name="_Toc313349953"/>
            <w:bookmarkStart w:id="46" w:name="_Toc313350149"/>
          </w:p>
          <w:p w:rsidR="00341A9D" w:rsidRPr="005C24A0" w:rsidRDefault="00341A9D" w:rsidP="00E455A3">
            <w:pPr>
              <w:ind w:firstLine="528"/>
              <w:jc w:val="both"/>
            </w:pPr>
            <w:r>
              <w:t xml:space="preserve">Приведенные выше сведения предоставляются в соответствии с </w:t>
            </w:r>
            <w:hyperlink w:anchor="_Форма_2_АНКЕТА" w:history="1">
              <w:r w:rsidRPr="00E82F20">
                <w:rPr>
                  <w:rStyle w:val="a6"/>
                </w:rPr>
                <w:t>формой 2</w:t>
              </w:r>
            </w:hyperlink>
            <w:r>
              <w:rPr>
                <w:rStyle w:val="a6"/>
              </w:rPr>
              <w:t xml:space="preserve">, </w:t>
            </w:r>
            <w:r w:rsidRPr="00794522">
              <w:rPr>
                <w:rStyle w:val="a6"/>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45"/>
            <w:bookmarkEnd w:id="46"/>
          </w:p>
          <w:p w:rsidR="00341A9D" w:rsidRDefault="00341A9D" w:rsidP="00E455A3">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E455A3">
            <w:pPr>
              <w:ind w:firstLine="528"/>
              <w:jc w:val="both"/>
            </w:pPr>
            <w:r>
              <w:t>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Победителем, признания его Участником, которому присвоен второй номер.</w:t>
            </w:r>
          </w:p>
          <w:p w:rsidR="00341A9D" w:rsidRDefault="00341A9D" w:rsidP="00E455A3">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E455A3">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6"/>
                </w:rPr>
                <w:t>установленным</w:t>
              </w:r>
              <w:r>
                <w:rPr>
                  <w:rStyle w:val="a6"/>
                </w:rPr>
                <w:t xml:space="preserve"> в пункте</w:t>
              </w:r>
              <w:r w:rsidRPr="00C945DE">
                <w:rPr>
                  <w:rStyle w:val="a6"/>
                </w:rPr>
                <w:t xml:space="preserve"> </w:t>
              </w:r>
              <w:r w:rsidR="0068752E">
                <w:rPr>
                  <w:rStyle w:val="a6"/>
                </w:rPr>
                <w:t>16</w:t>
              </w:r>
              <w:r w:rsidRPr="00C945DE">
                <w:rPr>
                  <w:rStyle w:val="a6"/>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п.п. 1 пункта </w:t>
            </w:r>
            <w:hyperlink w:anchor="форма15" w:history="1">
              <w:r w:rsidR="0068752E">
                <w:rPr>
                  <w:rStyle w:val="a6"/>
                </w:rPr>
                <w:t>16</w:t>
              </w:r>
              <w:r w:rsidRPr="00C945DE">
                <w:rPr>
                  <w:rStyle w:val="a6"/>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п.п. 5, </w:t>
            </w:r>
            <w:hyperlink w:anchor="форма15" w:history="1">
              <w:r w:rsidRPr="00C945DE">
                <w:rPr>
                  <w:rStyle w:val="a6"/>
                </w:rPr>
                <w:t xml:space="preserve">пункта </w:t>
              </w:r>
            </w:hyperlink>
            <w:r w:rsidR="0068752E">
              <w:rPr>
                <w:rStyle w:val="a6"/>
              </w:rPr>
              <w:t>16</w:t>
            </w:r>
            <w:r>
              <w:t xml:space="preserve"> раздела II «Информационная карта» Документации. </w:t>
            </w:r>
          </w:p>
          <w:p w:rsidR="00341A9D" w:rsidRDefault="00341A9D" w:rsidP="00E455A3">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по </w:t>
            </w:r>
            <w:hyperlink w:anchor="форма3" w:history="1">
              <w:r w:rsidRPr="00C945DE">
                <w:rPr>
                  <w:rStyle w:val="a6"/>
                </w:rPr>
                <w:t>форме 3</w:t>
              </w:r>
            </w:hyperlink>
            <w:r>
              <w:t xml:space="preserve"> и другим формам раздела III «Формы для заполнения претендентами закупки».</w:t>
            </w:r>
          </w:p>
          <w:p w:rsidR="00341A9D" w:rsidRDefault="00341A9D" w:rsidP="00E455A3">
            <w:pPr>
              <w:ind w:firstLine="528"/>
              <w:jc w:val="both"/>
            </w:pPr>
            <w:r>
              <w:t xml:space="preserve">5) копии документов, подтверждающих соответствие товаров, работ, услуг требованиям, установленным в </w:t>
            </w:r>
            <w:r w:rsidR="0068752E">
              <w:t>пункте 14</w:t>
            </w:r>
            <w:r>
              <w:t xml:space="preserve"> настоящей Документации. </w:t>
            </w:r>
          </w:p>
          <w:p w:rsidR="00341A9D" w:rsidRDefault="00341A9D" w:rsidP="00E455A3">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r w:rsidR="0068752E">
              <w:t>пунктом 17</w:t>
            </w:r>
            <w:r>
              <w:t xml:space="preserve"> раздела II «Информационная карта» Документации (при их наличии).</w:t>
            </w:r>
          </w:p>
          <w:p w:rsidR="00341A9D" w:rsidRDefault="00341A9D" w:rsidP="00E455A3">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6"/>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6"/>
                </w:rPr>
                <w:t>Форме 7</w:t>
              </w:r>
            </w:hyperlink>
            <w:r>
              <w:t>, указанной в части III «ФОРМЫ ДЛЯ ЗАПОЛНЕНИЯ ПРЕТЕНДЕНТАМИ» настоящей Документации.</w:t>
            </w:r>
          </w:p>
          <w:p w:rsidR="00341A9D" w:rsidRDefault="00341A9D" w:rsidP="00E455A3">
            <w:pPr>
              <w:ind w:firstLine="528"/>
              <w:jc w:val="both"/>
            </w:pPr>
            <w:r>
              <w:t xml:space="preserve">8) Документы, подтверждающие внесение обеспечения Заявки, в случае, если в </w:t>
            </w:r>
            <w:r w:rsidR="0068752E">
              <w:t>пункте 19</w:t>
            </w:r>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E455A3">
            <w:pPr>
              <w:ind w:firstLine="528"/>
              <w:jc w:val="both"/>
            </w:pPr>
            <w:r>
              <w:t>9) В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E455A3">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E455A3">
            <w:pPr>
              <w:ind w:firstLine="528"/>
              <w:jc w:val="both"/>
            </w:pPr>
            <w:r>
              <w:t xml:space="preserve">б) о лице, уполномоченном принимать участие в Открытом запросе котировок в интересах всех лиц, выступающих на стороне </w:t>
            </w:r>
            <w:r w:rsidR="00076827">
              <w:t>Претендента и</w:t>
            </w:r>
            <w:r>
              <w:t xml:space="preserve">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E455A3">
            <w:pPr>
              <w:ind w:firstLine="528"/>
              <w:jc w:val="both"/>
            </w:pPr>
            <w:r>
              <w:t>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субисполнителей по договору (договорам) заключённому по результатам Открытого запроса котировок;</w:t>
            </w:r>
          </w:p>
          <w:p w:rsidR="00341A9D" w:rsidRDefault="00341A9D" w:rsidP="00E455A3">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E455A3">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r w:rsidR="0068752E">
              <w:t>пункте 19</w:t>
            </w:r>
            <w:r>
              <w:t xml:space="preserve"> раздела II «Информационная </w:t>
            </w:r>
            <w:r w:rsidR="00076827">
              <w:t>карта» Документации</w:t>
            </w:r>
            <w:r>
              <w:t xml:space="preserve">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E455A3">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r w:rsidR="0068752E">
              <w:t>пункте 20</w:t>
            </w:r>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E455A3">
            <w:pPr>
              <w:ind w:firstLine="528"/>
              <w:jc w:val="both"/>
              <w:rPr>
                <w:sz w:val="10"/>
                <w:szCs w:val="10"/>
              </w:rPr>
            </w:pPr>
          </w:p>
          <w:p w:rsidR="00341A9D" w:rsidRPr="005C24A0" w:rsidRDefault="00341A9D" w:rsidP="00E455A3">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bookmarkStart w:id="47"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bookmarkStart w:id="48" w:name="форма27"/>
            <w:bookmarkEnd w:id="47"/>
            <w:r>
              <w:t>Перечень документов, предоставляемых:</w:t>
            </w:r>
          </w:p>
          <w:p w:rsidR="00341A9D" w:rsidRDefault="00341A9D" w:rsidP="00E455A3">
            <w:r>
              <w:t xml:space="preserve">- победителем Закупки, </w:t>
            </w:r>
          </w:p>
          <w:p w:rsidR="00341A9D" w:rsidRPr="00344B31" w:rsidRDefault="00341A9D" w:rsidP="00E455A3">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48"/>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 xml:space="preserve">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Default="00341A9D" w:rsidP="00E455A3">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запроса Общества; </w:t>
            </w:r>
          </w:p>
          <w:p w:rsidR="00341A9D" w:rsidRDefault="00341A9D" w:rsidP="00E455A3">
            <w:pPr>
              <w:ind w:firstLine="486"/>
              <w:jc w:val="both"/>
            </w:pPr>
            <w:r>
              <w:t>3. Копию выданного российским налоговым органом документа, подтверждающего постановку на учёт в налоговом органе (для лиц, подлежащих постановке на учёт в налоговом органе в соответствии с законодательством Российской Федерации);</w:t>
            </w:r>
          </w:p>
          <w:p w:rsidR="00341A9D" w:rsidRDefault="00341A9D" w:rsidP="00E455A3">
            <w:pPr>
              <w:ind w:firstLine="486"/>
              <w:jc w:val="both"/>
            </w:pPr>
            <w:r>
              <w:t>4. Копии учредительных документов (для юридических лиц);</w:t>
            </w:r>
          </w:p>
          <w:p w:rsidR="00341A9D" w:rsidRDefault="00341A9D" w:rsidP="00E455A3">
            <w:pPr>
              <w:ind w:firstLine="486"/>
              <w:jc w:val="both"/>
            </w:pPr>
            <w:r>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Default="00341A9D" w:rsidP="00E455A3">
            <w:pPr>
              <w:ind w:firstLine="486"/>
              <w:jc w:val="both"/>
            </w:pPr>
            <w:r>
              <w:t>6.</w:t>
            </w:r>
            <w:r w:rsidRPr="00520540">
              <w:t xml:space="preserve">Документ, заполненный по </w:t>
            </w:r>
            <w:hyperlink w:anchor="форма5" w:history="1">
              <w:r w:rsidRPr="00C945DE">
                <w:rPr>
                  <w:rStyle w:val="a6"/>
                </w:rPr>
                <w:t>Форме 5</w:t>
              </w:r>
            </w:hyperlink>
            <w:r>
              <w:t xml:space="preserve"> </w:t>
            </w:r>
            <w:r w:rsidRPr="00520540">
              <w:t>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Default="00341A9D" w:rsidP="00E455A3">
            <w:pPr>
              <w:ind w:firstLine="486"/>
              <w:jc w:val="both"/>
            </w:pPr>
            <w:r>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Default="00341A9D" w:rsidP="00E455A3">
            <w:pPr>
              <w:ind w:firstLine="486"/>
              <w:jc w:val="both"/>
            </w:pPr>
            <w:r>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341A9D" w:rsidRPr="00DD4A14" w:rsidRDefault="00341A9D" w:rsidP="00E455A3">
            <w:pPr>
              <w:jc w:val="both"/>
              <w:rPr>
                <w:sz w:val="10"/>
                <w:szCs w:val="10"/>
              </w:rPr>
            </w:pPr>
          </w:p>
          <w:p w:rsidR="00341A9D" w:rsidRDefault="00341A9D" w:rsidP="00E455A3">
            <w:pPr>
              <w:ind w:firstLine="486"/>
              <w:jc w:val="both"/>
            </w:pPr>
            <w:r w:rsidRPr="002D1522">
              <w:rPr>
                <w:color w:val="000000"/>
              </w:rPr>
              <w:t xml:space="preserve">Если </w:t>
            </w:r>
            <w:r>
              <w:rPr>
                <w:color w:val="000000"/>
              </w:rPr>
              <w:t>Победитель/</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непредоставленными,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bookmarkStart w:id="49" w:name="_Ref368316022"/>
          </w:p>
        </w:tc>
        <w:bookmarkEnd w:id="49"/>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344B31">
              <w:t>Требование к описанию Претендентами поставляемого товара</w:t>
            </w:r>
            <w:r>
              <w:t>,</w:t>
            </w:r>
            <w:r w:rsidRPr="00344B31">
              <w:t xml:space="preserve"> </w:t>
            </w:r>
            <w:r w:rsidRPr="005E5897">
              <w:t xml:space="preserve">который 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E455A3">
            <w:pPr>
              <w:ind w:firstLine="486"/>
            </w:pPr>
            <w:r>
              <w:t xml:space="preserve">Описание осуществляется в соответствии с </w:t>
            </w:r>
            <w:hyperlink w:anchor="_Форма_3_ТЕХНИКО-КОММЕРЧЕСКОЕ" w:history="1">
              <w:r w:rsidRPr="00E82F20">
                <w:rPr>
                  <w:rStyle w:val="a6"/>
                </w:rPr>
                <w:t>формой 3</w:t>
              </w:r>
            </w:hyperlink>
            <w:r>
              <w:t xml:space="preserve"> </w:t>
            </w:r>
            <w:hyperlink w:anchor="_РАЗДЕЛ_III._ФОРМЫ" w:history="1">
              <w:r w:rsidRPr="00E82F20">
                <w:rPr>
                  <w:rStyle w:val="a6"/>
                </w:rPr>
                <w:t xml:space="preserve">раздела </w:t>
              </w:r>
              <w:r w:rsidRPr="00E82F20">
                <w:rPr>
                  <w:rStyle w:val="a6"/>
                  <w:lang w:val="en-US"/>
                </w:rPr>
                <w:t>III</w:t>
              </w:r>
              <w:r w:rsidRPr="00E82F20">
                <w:rPr>
                  <w:rStyle w:val="a6"/>
                </w:rPr>
                <w:t xml:space="preserve"> «ФОРМЫ ДЛЯ ЗАПОЛНЕНИЯ ПРЕТЕНДЕНТАМИ»</w:t>
              </w:r>
            </w:hyperlink>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E455A3">
            <w:pPr>
              <w:pStyle w:val="a7"/>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rsidR="0068752E">
              <w:t>27</w:t>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E455A3">
            <w:pPr>
              <w:pStyle w:val="a7"/>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r>
              <w:t xml:space="preserve"> </w:t>
            </w:r>
          </w:p>
          <w:p w:rsidR="00341A9D" w:rsidRPr="005610C1" w:rsidRDefault="00341A9D" w:rsidP="00E455A3">
            <w:pPr>
              <w:pStyle w:val="a7"/>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E163CA">
              <w:t>22</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rsidR="0068752E">
              <w:t>22</w:t>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E455A3">
            <w:pPr>
              <w:pStyle w:val="a7"/>
              <w:ind w:left="0" w:firstLine="382"/>
              <w:jc w:val="both"/>
            </w:pPr>
            <w:r>
              <w:t xml:space="preserve">4. </w:t>
            </w:r>
            <w:r w:rsidRPr="005610C1">
              <w:t>Заявка и документы, входящие в состав Заявки, предоставляются в форматах, *doc., *docx., *xls., *xlsx., *ppt., и т.д.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(при наличии))</w:t>
            </w:r>
            <w:r>
              <w:t>.</w:t>
            </w:r>
          </w:p>
          <w:p w:rsidR="00341A9D" w:rsidRPr="005610C1" w:rsidRDefault="00341A9D" w:rsidP="00E455A3">
            <w:pPr>
              <w:pStyle w:val="a7"/>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01012013.pdf)</w:t>
            </w:r>
            <w:r>
              <w:t>.</w:t>
            </w:r>
          </w:p>
          <w:p w:rsidR="00341A9D" w:rsidRPr="005610C1" w:rsidRDefault="00341A9D" w:rsidP="00E455A3">
            <w:pPr>
              <w:pStyle w:val="a7"/>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E455A3">
            <w:pPr>
              <w:pStyle w:val="a7"/>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E455A3">
            <w:pPr>
              <w:pStyle w:val="a7"/>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E455A3">
            <w:pPr>
              <w:pStyle w:val="a7"/>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rsidR="0068752E">
              <w:t>9</w:t>
            </w:r>
            <w:r w:rsidRPr="00683C50">
              <w:t xml:space="preserve"> </w:t>
            </w:r>
            <w:hyperlink w:anchor="_РАЗДЕЛ_II._СВЕДЕНИЯ" w:history="1">
              <w:r>
                <w:rPr>
                  <w:rStyle w:val="a6"/>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E455A3">
            <w:pPr>
              <w:ind w:firstLine="486"/>
              <w:jc w:val="both"/>
              <w:rPr>
                <w:sz w:val="10"/>
                <w:szCs w:val="10"/>
              </w:rPr>
            </w:pPr>
          </w:p>
          <w:p w:rsidR="00341A9D" w:rsidRDefault="00341A9D" w:rsidP="00E455A3">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E455A3">
            <w:pPr>
              <w:ind w:firstLine="486"/>
              <w:jc w:val="both"/>
              <w:rPr>
                <w:sz w:val="10"/>
                <w:szCs w:val="10"/>
              </w:rPr>
            </w:pPr>
          </w:p>
          <w:p w:rsidR="00341A9D" w:rsidRDefault="00341A9D" w:rsidP="00E455A3">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E455A3">
            <w:pPr>
              <w:ind w:firstLine="486"/>
              <w:jc w:val="both"/>
              <w:rPr>
                <w:sz w:val="10"/>
                <w:szCs w:val="10"/>
              </w:rPr>
            </w:pPr>
            <w:bookmarkStart w:id="50" w:name="sub_1211"/>
          </w:p>
          <w:p w:rsidR="00341A9D" w:rsidRPr="006534A2" w:rsidRDefault="00341A9D" w:rsidP="00E455A3">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0"/>
          <w:p w:rsidR="00341A9D" w:rsidRPr="006534A2" w:rsidRDefault="00341A9D" w:rsidP="0026494D">
            <w:pPr>
              <w:numPr>
                <w:ilvl w:val="0"/>
                <w:numId w:val="6"/>
              </w:numPr>
              <w:jc w:val="both"/>
            </w:pPr>
            <w:r w:rsidRPr="006534A2">
              <w:t xml:space="preserve">несоответствия Претендента требованиям, установленным пунктом </w:t>
            </w:r>
            <w:r w:rsidR="0068752E">
              <w:t>16</w:t>
            </w:r>
            <w:r w:rsidRPr="006534A2">
              <w:t xml:space="preserve"> </w:t>
            </w:r>
            <w:hyperlink w:anchor="_2.1._Общие_сведения" w:history="1">
              <w:r w:rsidRPr="006534A2">
                <w:rPr>
                  <w:rStyle w:val="a6"/>
                  <w:iCs/>
                </w:rPr>
                <w:t xml:space="preserve">раздела </w:t>
              </w:r>
              <w:r w:rsidRPr="006534A2">
                <w:rPr>
                  <w:rStyle w:val="a6"/>
                  <w:iCs/>
                  <w:lang w:val="en-US"/>
                </w:rPr>
                <w:t>II</w:t>
              </w:r>
              <w:r w:rsidRPr="006534A2">
                <w:rPr>
                  <w:rStyle w:val="a6"/>
                  <w:iCs/>
                </w:rPr>
                <w:t xml:space="preserve"> «</w:t>
              </w:r>
              <w:r>
                <w:rPr>
                  <w:rStyle w:val="a6"/>
                  <w:iCs/>
                </w:rPr>
                <w:t>Информационная карта</w:t>
              </w:r>
              <w:r w:rsidRPr="006534A2">
                <w:rPr>
                  <w:rStyle w:val="a6"/>
                  <w:iCs/>
                </w:rPr>
                <w:t>»</w:t>
              </w:r>
            </w:hyperlink>
            <w:r w:rsidRPr="006534A2">
              <w:rPr>
                <w:iCs/>
              </w:rPr>
              <w:t xml:space="preserve"> Документации</w:t>
            </w:r>
            <w:r w:rsidRPr="006534A2">
              <w:t>;</w:t>
            </w:r>
          </w:p>
          <w:p w:rsidR="00341A9D" w:rsidRPr="006534A2" w:rsidRDefault="00341A9D" w:rsidP="0026494D">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26494D">
            <w:pPr>
              <w:numPr>
                <w:ilvl w:val="0"/>
                <w:numId w:val="6"/>
              </w:numPr>
              <w:jc w:val="both"/>
            </w:pPr>
            <w:r w:rsidRPr="006534A2">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26494D">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E455A3">
            <w:pPr>
              <w:ind w:firstLine="486"/>
              <w:jc w:val="both"/>
              <w:rPr>
                <w:sz w:val="10"/>
                <w:szCs w:val="10"/>
              </w:rPr>
            </w:pPr>
          </w:p>
          <w:p w:rsidR="00341A9D" w:rsidRDefault="00341A9D" w:rsidP="00E455A3">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E455A3">
            <w:pPr>
              <w:ind w:firstLine="486"/>
              <w:jc w:val="both"/>
              <w:rPr>
                <w:sz w:val="10"/>
                <w:szCs w:val="10"/>
              </w:rPr>
            </w:pPr>
          </w:p>
          <w:p w:rsidR="00341A9D" w:rsidRDefault="00341A9D" w:rsidP="00E455A3">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E455A3">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r w:rsidR="0068752E">
              <w:t>27</w:t>
            </w:r>
            <w:r w:rsidRPr="0029173D">
              <w:t xml:space="preserve">, </w:t>
            </w:r>
            <w:r w:rsidR="0068752E">
              <w:t>28</w:t>
            </w:r>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341A9D" w:rsidP="00341A9D">
      <w:pPr>
        <w:rPr>
          <w:sz w:val="2"/>
          <w:szCs w:val="2"/>
        </w:rPr>
      </w:pPr>
      <w:bookmarkStart w:id="51" w:name="_2.4._Критерии_и"/>
      <w:bookmarkEnd w:id="51"/>
      <w:r w:rsidRPr="005C24A0">
        <w:br w:type="page"/>
      </w:r>
    </w:p>
    <w:p w:rsidR="00341A9D" w:rsidRPr="00E82F20" w:rsidRDefault="00341A9D" w:rsidP="00341A9D">
      <w:pPr>
        <w:pStyle w:val="23"/>
        <w:keepLines w:val="0"/>
        <w:spacing w:before="120" w:after="60"/>
        <w:ind w:left="1211" w:hanging="360"/>
        <w:rPr>
          <w:rFonts w:ascii="Times New Roman" w:eastAsia="MS Mincho" w:hAnsi="Times New Roman"/>
          <w:i/>
          <w:iCs/>
          <w:color w:val="17365D"/>
          <w:szCs w:val="24"/>
          <w:lang w:val="x-none" w:eastAsia="x-none"/>
        </w:rPr>
      </w:pPr>
      <w:bookmarkStart w:id="52" w:name="_2.3._Условия_заключения"/>
      <w:bookmarkStart w:id="53" w:name="_Toc438136415"/>
      <w:bookmarkEnd w:id="52"/>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3"/>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4"/>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9"/>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9"/>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9"/>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4" w:name="_Ref335675605"/>
          </w:p>
          <w:bookmarkEnd w:id="54"/>
          <w:p w:rsidR="00341A9D" w:rsidRDefault="00341A9D" w:rsidP="00E455A3">
            <w:pPr>
              <w:pStyle w:val="a9"/>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341A9D" w:rsidRDefault="00341A9D" w:rsidP="00E455A3">
            <w:pPr>
              <w:pStyle w:val="a9"/>
              <w:tabs>
                <w:tab w:val="clear" w:pos="4677"/>
                <w:tab w:val="clear" w:pos="9355"/>
              </w:tabs>
              <w:jc w:val="both"/>
              <w:rPr>
                <w:color w:val="FF0000"/>
              </w:rPr>
            </w:pPr>
          </w:p>
          <w:p w:rsidR="00341A9D" w:rsidRPr="008B1FB5" w:rsidRDefault="00341A9D" w:rsidP="00E455A3">
            <w:pPr>
              <w:pStyle w:val="a9"/>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9"/>
              <w:tabs>
                <w:tab w:val="clear" w:pos="4677"/>
                <w:tab w:val="clear" w:pos="9355"/>
              </w:tabs>
              <w:ind w:firstLine="528"/>
              <w:jc w:val="both"/>
              <w:rPr>
                <w:sz w:val="10"/>
                <w:szCs w:val="10"/>
              </w:rPr>
            </w:pPr>
          </w:p>
          <w:p w:rsidR="00341A9D" w:rsidRDefault="00341A9D" w:rsidP="00E455A3">
            <w:pPr>
              <w:pStyle w:val="a9"/>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6" w:history="1">
              <w:r w:rsidRPr="00CF5AE0">
                <w:rPr>
                  <w:rStyle w:val="a6"/>
                </w:rPr>
                <w:t>Положением о закупках товаров, работ, услуг ПАО «</w:t>
              </w:r>
              <w:r w:rsidR="009831A8">
                <w:rPr>
                  <w:rStyle w:val="a6"/>
                </w:rPr>
                <w:t>Башинформсвязь</w:t>
              </w:r>
              <w:r w:rsidRPr="00CF5AE0">
                <w:rPr>
                  <w:rStyle w:val="a6"/>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9"/>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9"/>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6"/>
                </w:rPr>
                <w:t xml:space="preserve">разделом </w:t>
              </w:r>
              <w:r w:rsidRPr="00E82F20">
                <w:rPr>
                  <w:rStyle w:val="a6"/>
                  <w:lang w:val="en-US"/>
                </w:rPr>
                <w:t>V</w:t>
              </w:r>
              <w:r w:rsidRPr="00E82F20">
                <w:rPr>
                  <w:rStyle w:val="a6"/>
                </w:rPr>
                <w:t xml:space="preserve"> «Проект </w:t>
              </w:r>
              <w:r>
                <w:rPr>
                  <w:rStyle w:val="a6"/>
                </w:rPr>
                <w:t>д</w:t>
              </w:r>
              <w:r w:rsidRPr="00E82F20">
                <w:rPr>
                  <w:rStyle w:val="a6"/>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7"/>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7"/>
              <w:numPr>
                <w:ilvl w:val="0"/>
                <w:numId w:val="2"/>
              </w:numPr>
              <w:shd w:val="clear" w:color="auto" w:fill="FFFFFF"/>
              <w:ind w:left="0" w:firstLine="528"/>
              <w:jc w:val="both"/>
              <w:rPr>
                <w:color w:val="000000"/>
              </w:rPr>
            </w:pPr>
            <w:r w:rsidRPr="008811D9">
              <w:rPr>
                <w:color w:val="000000"/>
              </w:rPr>
              <w:t>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7"/>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r w:rsidRPr="005E4E59">
              <w:t>постквалификации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постквалификации установлен </w:t>
            </w:r>
            <w:hyperlink r:id="rId37" w:history="1">
              <w:r w:rsidRPr="00CF5AE0">
                <w:rPr>
                  <w:rStyle w:val="a6"/>
                </w:rPr>
                <w:t>Положением о закупках товаров, работ, услуг ПАО «</w:t>
              </w:r>
              <w:r w:rsidR="00EB3BDD">
                <w:rPr>
                  <w:rStyle w:val="a6"/>
                </w:rPr>
                <w:t>Башинформсвязь</w:t>
              </w:r>
              <w:r w:rsidRPr="00CF5AE0">
                <w:rPr>
                  <w:rStyle w:val="a6"/>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непосредственно в тексте Заявки и ценой, указанной в иных 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38" w:history="1">
        <w:r w:rsidRPr="00CF5AE0">
          <w:rPr>
            <w:rStyle w:val="a6"/>
          </w:rPr>
          <w:t>Положением о закупках товаров, работ, услуг ПАО «</w:t>
        </w:r>
        <w:r w:rsidR="00EB3BDD">
          <w:rPr>
            <w:rStyle w:val="a6"/>
          </w:rPr>
          <w:t>Башинформсвязь</w:t>
        </w:r>
        <w:r w:rsidRPr="00CF5AE0">
          <w:rPr>
            <w:rStyle w:val="a6"/>
          </w:rPr>
          <w:t>»,</w:t>
        </w:r>
      </w:hyperlink>
      <w:r w:rsidRPr="005C24A0">
        <w:t xml:space="preserve"> утвержденн</w:t>
      </w:r>
      <w:r>
        <w:t>ым</w:t>
      </w:r>
      <w:r w:rsidRPr="005C24A0">
        <w:t xml:space="preserve"> Советом директоров </w:t>
      </w:r>
      <w:r w:rsidRPr="0086329B">
        <w:t>Общества (</w:t>
      </w:r>
      <w:r w:rsidR="0086329B" w:rsidRPr="0086329B">
        <w:t>Протокол № 48 от 15 февраля 2017 г.</w:t>
      </w:r>
      <w:r w:rsidRPr="0086329B">
        <w:t>) и действующим</w:t>
      </w:r>
      <w:r w:rsidRPr="005C24A0">
        <w:t xml:space="preserve"> законодательством Российской Федерации.</w:t>
      </w:r>
    </w:p>
    <w:p w:rsidR="00341A9D" w:rsidRPr="005C24A0" w:rsidRDefault="00341A9D" w:rsidP="00341A9D">
      <w:pPr>
        <w:pStyle w:val="12"/>
        <w:keepLines w:val="0"/>
        <w:tabs>
          <w:tab w:val="left" w:pos="6424"/>
        </w:tabs>
        <w:spacing w:before="240" w:after="120"/>
        <w:ind w:left="792" w:hanging="360"/>
        <w:jc w:val="both"/>
        <w:rPr>
          <w:rFonts w:eastAsia="MS Mincho"/>
          <w:kern w:val="32"/>
          <w:lang w:eastAsia="x-none"/>
        </w:rPr>
      </w:pPr>
      <w:bookmarkStart w:id="55" w:name="_РАЗДЕЛ_III._ФОРМЫ"/>
      <w:bookmarkEnd w:id="55"/>
      <w:r w:rsidRPr="00C744BD">
        <w:rPr>
          <w:rFonts w:ascii="Times New Roman" w:hAnsi="Times New Roman"/>
          <w:b w:val="0"/>
          <w:bCs w:val="0"/>
          <w:color w:val="auto"/>
          <w:sz w:val="24"/>
          <w:szCs w:val="24"/>
        </w:rPr>
        <w:br w:type="page"/>
      </w:r>
      <w:bookmarkStart w:id="56" w:name="_Toc438136416"/>
      <w:bookmarkStart w:id="57" w:name="форма1"/>
      <w:bookmarkStart w:id="58" w:name="_Toc98251753"/>
      <w:r w:rsidRPr="00E82F20">
        <w:rPr>
          <w:rFonts w:ascii="Times New Roman" w:eastAsia="MS Mincho" w:hAnsi="Times New Roman"/>
          <w:color w:val="17365D"/>
          <w:kern w:val="32"/>
          <w:szCs w:val="24"/>
          <w:lang w:val="x-none" w:eastAsia="x-none"/>
        </w:rPr>
        <w:t>РАЗДЕЛ III. ФОРМЫ ДЛЯ ЗАПОЛНЕНИЯ ПРЕТЕНДЕНТАМИ ЗАКУПКИ</w:t>
      </w:r>
      <w:bookmarkEnd w:id="56"/>
      <w:r w:rsidRPr="005C24A0">
        <w:rPr>
          <w:rFonts w:eastAsia="MS Mincho"/>
          <w:kern w:val="32"/>
          <w:lang w:val="x-none" w:eastAsia="x-none"/>
        </w:rPr>
        <w:t xml:space="preserve"> </w:t>
      </w:r>
      <w:bookmarkEnd w:id="57"/>
    </w:p>
    <w:p w:rsidR="00341A9D" w:rsidRPr="00F21F2F" w:rsidRDefault="00341A9D" w:rsidP="00341A9D">
      <w:pPr>
        <w:pStyle w:val="12"/>
        <w:keepLines w:val="0"/>
        <w:spacing w:before="240" w:after="120"/>
        <w:ind w:left="792" w:hanging="360"/>
        <w:jc w:val="both"/>
        <w:rPr>
          <w:rFonts w:ascii="Times New Roman" w:eastAsia="MS Mincho" w:hAnsi="Times New Roman"/>
          <w:color w:val="548DD4"/>
          <w:kern w:val="32"/>
          <w:szCs w:val="24"/>
          <w:lang w:eastAsia="x-none"/>
        </w:rPr>
      </w:pPr>
      <w:bookmarkStart w:id="59" w:name="_Форма_1_ЗАЯВКА"/>
      <w:bookmarkStart w:id="60" w:name="_Toc438136417"/>
      <w:bookmarkEnd w:id="59"/>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0"/>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«___» __________ 20___ года  №______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1" w:name="_Письмо_о_подаче"/>
      <w:bookmarkStart w:id="62" w:name="_Заявка_о_подаче"/>
      <w:bookmarkStart w:id="63" w:name="_Toc255987071"/>
      <w:bookmarkStart w:id="64" w:name="_Toc263441572"/>
      <w:bookmarkStart w:id="65" w:name="_Toc269472558"/>
      <w:bookmarkStart w:id="66" w:name="_Toc305665989"/>
      <w:bookmarkEnd w:id="61"/>
      <w:bookmarkEnd w:id="62"/>
      <w:r w:rsidRPr="005C24A0">
        <w:t xml:space="preserve">ЗАЯВКА НА УЧАСТИЕ В ОТКРЫТОМ </w:t>
      </w:r>
      <w:bookmarkEnd w:id="63"/>
      <w:bookmarkEnd w:id="64"/>
      <w:bookmarkEnd w:id="65"/>
      <w:bookmarkEnd w:id="66"/>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____________________</w:t>
      </w:r>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5C24A0">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67" w:name="_Hlt440565644"/>
      <w:bookmarkEnd w:id="67"/>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CE2171">
        <w:t>28</w:t>
      </w:r>
      <w:r w:rsidR="009740F5">
        <w:t xml:space="preserve"> </w:t>
      </w:r>
      <w:r>
        <w:t xml:space="preserve">настоящей Документации </w:t>
      </w:r>
      <w:r w:rsidRPr="00AC119D">
        <w:t xml:space="preserve">п. 10.11 </w:t>
      </w:r>
      <w:hyperlink r:id="rId39" w:history="1">
        <w:r w:rsidRPr="00AC119D">
          <w:rPr>
            <w:rStyle w:val="a6"/>
          </w:rPr>
          <w:t>Положения о закупках товаров, работ, услуг ПАО «</w:t>
        </w:r>
        <w:r w:rsidR="00EB3BDD" w:rsidRPr="00EB3BDD">
          <w:rPr>
            <w:rStyle w:val="a6"/>
          </w:rPr>
          <w:t>Башинформсвязь</w:t>
        </w:r>
        <w:r w:rsidRPr="00AC119D">
          <w:rPr>
            <w:rStyle w:val="a6"/>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0" w:history="1">
        <w:r w:rsidRPr="006902CE">
          <w:rPr>
            <w:rStyle w:val="a6"/>
          </w:rPr>
          <w:t xml:space="preserve">Положения о закупках товаров, работ, услуг </w:t>
        </w:r>
        <w:r>
          <w:rPr>
            <w:rStyle w:val="a6"/>
          </w:rPr>
          <w:t>П</w:t>
        </w:r>
        <w:r w:rsidRPr="006902CE">
          <w:rPr>
            <w:rStyle w:val="a6"/>
          </w:rPr>
          <w:t>АО «</w:t>
        </w:r>
        <w:r w:rsidR="00EB3BDD" w:rsidRPr="00EB3BDD">
          <w:rPr>
            <w:rStyle w:val="a6"/>
          </w:rPr>
          <w:t>Башинформсвязь</w:t>
        </w:r>
        <w:r w:rsidRPr="006902CE">
          <w:rPr>
            <w:rStyle w:val="a6"/>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_________(</w:t>
      </w:r>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связей, носящих характер аффилированности</w:t>
      </w:r>
      <w:r w:rsidRPr="001725CA">
        <w:rPr>
          <w:rStyle w:val="afc"/>
        </w:rPr>
        <w:footnoteReference w:id="1"/>
      </w:r>
      <w:r w:rsidRPr="001725CA">
        <w:t>, с руководством ПАО «</w:t>
      </w:r>
      <w:r w:rsidR="00EB3BDD" w:rsidRPr="00EB3BDD">
        <w:t>Башинформсвязь</w:t>
      </w:r>
      <w:r w:rsidRPr="001725CA">
        <w:t>»</w:t>
      </w:r>
      <w:r w:rsidRPr="001725CA">
        <w:rPr>
          <w:rStyle w:val="afc"/>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абз. 1 пп. </w:t>
      </w:r>
      <w:r w:rsidR="00906F1B">
        <w:rPr>
          <w:i/>
        </w:rPr>
        <w:t>б</w:t>
      </w:r>
      <w:r w:rsidRPr="00B56862">
        <w:rPr>
          <w:i/>
        </w:rPr>
        <w:t xml:space="preserve">) пп. 1 пункта </w:t>
      </w:r>
      <w:r w:rsidRPr="00B56862">
        <w:fldChar w:fldCharType="begin"/>
      </w:r>
      <w:r w:rsidRPr="00B56862">
        <w:rPr>
          <w:i/>
        </w:rPr>
        <w:instrText xml:space="preserve"> REF _Ref368314814 \r \h  \* MERGEFORMAT </w:instrText>
      </w:r>
      <w:r w:rsidRPr="00B56862">
        <w:fldChar w:fldCharType="separate"/>
      </w:r>
      <w:r w:rsidR="00E163CA">
        <w:rPr>
          <w:i/>
        </w:rPr>
        <w:t>27</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CE2171">
            <w:pPr>
              <w:jc w:val="center"/>
              <w:rPr>
                <w:sz w:val="22"/>
                <w:szCs w:val="22"/>
              </w:rPr>
            </w:pPr>
            <w:r w:rsidRPr="00EC7453">
              <w:rPr>
                <w:sz w:val="22"/>
                <w:szCs w:val="22"/>
              </w:rPr>
              <w:t xml:space="preserve">Наименование документа [указываются документы, перечисленные в пунктах </w:t>
            </w:r>
            <w:r w:rsidR="00CE2171">
              <w:rPr>
                <w:sz w:val="22"/>
                <w:szCs w:val="22"/>
              </w:rPr>
              <w:t>16</w:t>
            </w:r>
            <w:r w:rsidRPr="00EC7453">
              <w:rPr>
                <w:sz w:val="22"/>
                <w:szCs w:val="22"/>
              </w:rPr>
              <w:t xml:space="preserve">, </w:t>
            </w:r>
            <w:r w:rsidR="00CE2171">
              <w:rPr>
                <w:sz w:val="22"/>
                <w:szCs w:val="22"/>
              </w:rPr>
              <w:t>27</w:t>
            </w:r>
            <w:r w:rsidRPr="00EC7453">
              <w:rPr>
                <w:sz w:val="22"/>
                <w:szCs w:val="22"/>
              </w:rPr>
              <w:t xml:space="preserve">, </w:t>
            </w:r>
            <w:r w:rsidR="00CE2171">
              <w:rPr>
                <w:sz w:val="22"/>
                <w:szCs w:val="22"/>
              </w:rPr>
              <w:t>29</w:t>
            </w:r>
            <w:r w:rsidRPr="00EC7453">
              <w:rPr>
                <w:sz w:val="22"/>
                <w:szCs w:val="22"/>
              </w:rPr>
              <w:t xml:space="preserve"> </w:t>
            </w:r>
            <w:hyperlink w:anchor="_РАЗДЕЛ_II._СВЕДЕНИЯ" w:history="1">
              <w:r w:rsidRPr="00EC7453">
                <w:rPr>
                  <w:rStyle w:val="a6"/>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(Подпись уполномоченного представителя)</w:t>
      </w:r>
      <w:r w:rsidRPr="00214EF1">
        <w:rPr>
          <w:sz w:val="20"/>
          <w:szCs w:val="20"/>
        </w:rPr>
        <w:tab/>
      </w:r>
      <w:r w:rsidRPr="00214EF1">
        <w:rPr>
          <w:sz w:val="20"/>
          <w:szCs w:val="20"/>
        </w:rPr>
        <w:tab/>
        <w:t xml:space="preserve">                       (Ф.И.О. и должность подписавшего)</w:t>
      </w:r>
    </w:p>
    <w:p w:rsidR="00341A9D" w:rsidRDefault="00341A9D" w:rsidP="00341A9D">
      <w:pPr>
        <w:pStyle w:val="af2"/>
        <w:snapToGrid/>
        <w:rPr>
          <w:rFonts w:ascii="Times New Roman" w:hAnsi="Times New Roman"/>
        </w:rPr>
      </w:pPr>
      <w:r w:rsidRPr="00214EF1">
        <w:rPr>
          <w:rFonts w:ascii="Times New Roman" w:hAnsi="Times New Roman"/>
        </w:rPr>
        <w:t>М.П.</w:t>
      </w:r>
      <w:r>
        <w:rPr>
          <w:rFonts w:ascii="Times New Roman" w:hAnsi="Times New Roman"/>
        </w:rPr>
        <w:t>(при наличии печати)</w:t>
      </w:r>
    </w:p>
    <w:p w:rsidR="00341A9D" w:rsidRPr="00EC7453" w:rsidRDefault="00341A9D" w:rsidP="00341A9D">
      <w:pPr>
        <w:pStyle w:val="af2"/>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68" w:name="_Форма_2"/>
      <w:bookmarkEnd w:id="68"/>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58"/>
    <w:p w:rsidR="00341A9D" w:rsidRPr="003E241B" w:rsidRDefault="00341A9D" w:rsidP="00341A9D">
      <w:pPr>
        <w:pStyle w:val="12"/>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69" w:name="_Ref55335821"/>
      <w:bookmarkStart w:id="70" w:name="_Ref55336345"/>
      <w:bookmarkStart w:id="71" w:name="_Toc57314674"/>
      <w:bookmarkStart w:id="72" w:name="_Toc69728988"/>
      <w:bookmarkStart w:id="73" w:name="_Toc98251754"/>
      <w:bookmarkEnd w:id="69"/>
      <w:bookmarkEnd w:id="70"/>
      <w:bookmarkEnd w:id="71"/>
      <w:bookmarkEnd w:id="72"/>
      <w:bookmarkEnd w:id="73"/>
    </w:p>
    <w:p w:rsidR="00341A9D" w:rsidRPr="009B6DCC" w:rsidRDefault="00341A9D" w:rsidP="00341A9D">
      <w:pPr>
        <w:pStyle w:val="12"/>
        <w:keepLines w:val="0"/>
        <w:spacing w:before="240" w:after="120"/>
        <w:ind w:left="792" w:hanging="360"/>
        <w:jc w:val="both"/>
        <w:rPr>
          <w:rFonts w:ascii="Times New Roman" w:eastAsia="MS Mincho" w:hAnsi="Times New Roman"/>
          <w:color w:val="548DD4"/>
          <w:kern w:val="32"/>
          <w:szCs w:val="24"/>
          <w:lang w:eastAsia="x-none"/>
        </w:rPr>
      </w:pPr>
      <w:bookmarkStart w:id="74" w:name="_Форма_2_АНКЕТА"/>
      <w:bookmarkStart w:id="75" w:name="_Toc438136418"/>
      <w:bookmarkEnd w:id="74"/>
      <w:r w:rsidRPr="00E82F20">
        <w:rPr>
          <w:rFonts w:ascii="Times New Roman" w:eastAsia="MS Mincho" w:hAnsi="Times New Roman"/>
          <w:color w:val="548DD4"/>
          <w:kern w:val="32"/>
          <w:szCs w:val="24"/>
          <w:lang w:val="x-none" w:eastAsia="x-none"/>
        </w:rPr>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75"/>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76" w:name="_Анкета_Претендента_на"/>
      <w:bookmarkStart w:id="77" w:name="_Анкета_Участника_процедуры"/>
      <w:bookmarkStart w:id="78" w:name="_Toc255987077"/>
      <w:bookmarkStart w:id="79" w:name="_Toc305665990"/>
      <w:bookmarkEnd w:id="76"/>
      <w:bookmarkEnd w:id="77"/>
      <w:r w:rsidRPr="005C24A0">
        <w:t xml:space="preserve">АНКЕТА ПРЕТЕНДЕНТА НА УЧАСТИЕ В ОТКРЫТОМ </w:t>
      </w:r>
      <w:bookmarkEnd w:id="78"/>
      <w:bookmarkEnd w:id="79"/>
      <w:r>
        <w:t>ЗАПРОСЕ КОТИРОВОК</w:t>
      </w:r>
    </w:p>
    <w:p w:rsidR="00341A9D" w:rsidRPr="00EC7453" w:rsidRDefault="00341A9D" w:rsidP="00341A9D">
      <w:pPr>
        <w:pStyle w:val="afa"/>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d"/>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d"/>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d"/>
      </w:pPr>
      <w:bookmarkStart w:id="80"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0"/>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C771B8" w:rsidRDefault="00C771B8" w:rsidP="00341A9D">
      <w:pPr>
        <w:pStyle w:val="12"/>
        <w:keepLines w:val="0"/>
        <w:spacing w:before="240" w:after="120"/>
        <w:ind w:left="792" w:hanging="360"/>
        <w:jc w:val="both"/>
        <w:rPr>
          <w:rFonts w:ascii="Times New Roman" w:eastAsia="MS Mincho" w:hAnsi="Times New Roman"/>
          <w:color w:val="548DD4"/>
          <w:kern w:val="32"/>
          <w:szCs w:val="24"/>
          <w:lang w:val="x-none" w:eastAsia="x-none"/>
        </w:rPr>
        <w:sectPr w:rsidR="00C771B8" w:rsidSect="00197115">
          <w:pgSz w:w="11907" w:h="16839" w:code="9"/>
          <w:pgMar w:top="851" w:right="567" w:bottom="567" w:left="1134" w:header="720" w:footer="720" w:gutter="0"/>
          <w:pgNumType w:start="1"/>
          <w:cols w:space="708"/>
          <w:noEndnote/>
          <w:titlePg/>
          <w:docGrid w:linePitch="326"/>
        </w:sectPr>
      </w:pPr>
      <w:bookmarkStart w:id="81" w:name="_Форма_3_ТЕХНИКО-КОММЕРЧЕСКОЕ"/>
      <w:bookmarkStart w:id="82" w:name="_Toc438136419"/>
      <w:bookmarkStart w:id="83" w:name="форма3"/>
      <w:bookmarkEnd w:id="81"/>
    </w:p>
    <w:p w:rsidR="00341A9D" w:rsidRPr="00E82F20" w:rsidRDefault="00341A9D" w:rsidP="00341A9D">
      <w:pPr>
        <w:pStyle w:val="12"/>
        <w:keepLines w:val="0"/>
        <w:spacing w:before="240" w:after="120"/>
        <w:ind w:left="792" w:hanging="360"/>
        <w:jc w:val="both"/>
        <w:rPr>
          <w:rFonts w:ascii="Times New Roman" w:eastAsia="MS Mincho" w:hAnsi="Times New Roman"/>
          <w:color w:val="548DD4"/>
          <w:kern w:val="32"/>
          <w:szCs w:val="24"/>
          <w:lang w:val="x-none" w:eastAsia="x-none"/>
        </w:rPr>
      </w:pPr>
      <w:r w:rsidRPr="00E82F20">
        <w:rPr>
          <w:rFonts w:ascii="Times New Roman" w:eastAsia="MS Mincho" w:hAnsi="Times New Roman"/>
          <w:color w:val="548DD4"/>
          <w:kern w:val="32"/>
          <w:szCs w:val="24"/>
          <w:lang w:val="x-none" w:eastAsia="x-none"/>
        </w:rPr>
        <w:t>Форма 3 ТЕХНИКО-КОММЕРЧЕСКОЕ ПРЕДЛОЖЕНИЕ</w:t>
      </w:r>
      <w:bookmarkEnd w:id="82"/>
    </w:p>
    <w:bookmarkEnd w:id="83"/>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00506F77">
        <w:t xml:space="preserve"> от «___» __________ 20___ г. </w:t>
      </w:r>
      <w:r w:rsidRPr="005C24A0">
        <w:t>№ ______</w:t>
      </w:r>
    </w:p>
    <w:p w:rsidR="00341A9D" w:rsidRPr="005C24A0" w:rsidRDefault="00341A9D" w:rsidP="00341A9D"/>
    <w:p w:rsidR="00341A9D" w:rsidRPr="005C24A0" w:rsidRDefault="00341A9D" w:rsidP="00341A9D">
      <w:pPr>
        <w:pStyle w:val="rvps1"/>
      </w:pPr>
      <w:bookmarkStart w:id="84" w:name="_Техническое_предложение_(Форма"/>
      <w:bookmarkStart w:id="85" w:name="_Toc235439567"/>
      <w:bookmarkStart w:id="86" w:name="_Toc305665991"/>
      <w:bookmarkEnd w:id="84"/>
      <w:r w:rsidRPr="005C24A0">
        <w:t>ТЕХНИКО-КОММЕРЧЕСКОЕ ПРЕДЛОЖЕНИЕ</w:t>
      </w:r>
      <w:bookmarkEnd w:id="85"/>
      <w:bookmarkEnd w:id="86"/>
    </w:p>
    <w:p w:rsidR="00341A9D" w:rsidRPr="005C24A0" w:rsidRDefault="00341A9D" w:rsidP="00341A9D">
      <w:r w:rsidRPr="005C24A0">
        <w:t xml:space="preserve">Претендент на участие в </w:t>
      </w:r>
      <w:r>
        <w:t xml:space="preserve">Открытом </w:t>
      </w:r>
      <w:r w:rsidRPr="001F6088">
        <w:t>запрос</w:t>
      </w:r>
      <w:r>
        <w:t>е</w:t>
      </w:r>
      <w:r w:rsidRPr="001F6088">
        <w:t xml:space="preserve"> </w:t>
      </w:r>
      <w:r w:rsidRPr="00BC4D74">
        <w:t>котировок</w:t>
      </w:r>
      <w:r w:rsidRPr="005C24A0">
        <w:t xml:space="preserve">: ________________________________ </w:t>
      </w:r>
    </w:p>
    <w:p w:rsidR="00341A9D" w:rsidRDefault="00341A9D" w:rsidP="00341A9D"/>
    <w:p w:rsidR="00341A9D" w:rsidRDefault="00341A9D" w:rsidP="00341A9D">
      <w:pPr>
        <w:jc w:val="center"/>
      </w:pPr>
      <w:r w:rsidRPr="005C24A0">
        <w:t>Суть технико-коммерческого предложения</w:t>
      </w:r>
      <w:r>
        <w:t>:</w:t>
      </w:r>
    </w:p>
    <w:p w:rsidR="005A4968" w:rsidRDefault="00241455" w:rsidP="005A4968">
      <w:pPr>
        <w:tabs>
          <w:tab w:val="left" w:pos="567"/>
        </w:tabs>
        <w:jc w:val="both"/>
        <w:rPr>
          <w:color w:val="000000" w:themeColor="text1"/>
        </w:rPr>
      </w:pPr>
      <w:r w:rsidRPr="005A4968">
        <w:rPr>
          <w:b/>
          <w:color w:val="000000" w:themeColor="text1"/>
        </w:rPr>
        <w:t xml:space="preserve">Предмет закупки: </w:t>
      </w:r>
      <w:r w:rsidRPr="005A4968">
        <w:rPr>
          <w:color w:val="000000" w:themeColor="text1"/>
        </w:rPr>
        <w:t xml:space="preserve">Право на заключение договора, предметом которого </w:t>
      </w:r>
      <w:r w:rsidRPr="00D000BF">
        <w:rPr>
          <w:color w:val="000000" w:themeColor="text1"/>
        </w:rPr>
        <w:t xml:space="preserve">является </w:t>
      </w:r>
      <w:r w:rsidR="00D90B78" w:rsidRPr="00D000BF">
        <w:t xml:space="preserve">поставка </w:t>
      </w:r>
      <w:r w:rsidR="00991B57" w:rsidRPr="00991B57">
        <w:t>системы фронтальных паллетных стеллажей для центрального склада по адресу: г. Уфа, ул. Каспийская 14.</w:t>
      </w:r>
      <w:r w:rsidR="007B2449" w:rsidRPr="007B2449">
        <w:t>.</w:t>
      </w:r>
    </w:p>
    <w:p w:rsidR="00D90B78" w:rsidRDefault="00D90B78" w:rsidP="00461E15">
      <w:pPr>
        <w:tabs>
          <w:tab w:val="left" w:pos="567"/>
        </w:tabs>
        <w:jc w:val="both"/>
        <w:rPr>
          <w:color w:val="000000" w:themeColor="text1"/>
        </w:rPr>
      </w:pPr>
    </w:p>
    <w:tbl>
      <w:tblPr>
        <w:tblW w:w="15735"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30"/>
        <w:gridCol w:w="1455"/>
        <w:gridCol w:w="253"/>
        <w:gridCol w:w="1164"/>
        <w:gridCol w:w="2238"/>
        <w:gridCol w:w="858"/>
        <w:gridCol w:w="590"/>
        <w:gridCol w:w="1417"/>
        <w:gridCol w:w="1418"/>
        <w:gridCol w:w="1418"/>
        <w:gridCol w:w="1306"/>
        <w:gridCol w:w="1241"/>
        <w:gridCol w:w="1139"/>
        <w:gridCol w:w="708"/>
      </w:tblGrid>
      <w:tr w:rsidR="0047409C" w:rsidRPr="00F55676" w:rsidTr="00991B57">
        <w:trPr>
          <w:trHeight w:val="762"/>
        </w:trPr>
        <w:tc>
          <w:tcPr>
            <w:tcW w:w="530"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 п/п</w:t>
            </w:r>
          </w:p>
        </w:tc>
        <w:tc>
          <w:tcPr>
            <w:tcW w:w="1455"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Наименование товара</w:t>
            </w:r>
          </w:p>
        </w:tc>
        <w:tc>
          <w:tcPr>
            <w:tcW w:w="1417" w:type="dxa"/>
            <w:gridSpan w:val="2"/>
            <w:vMerge w:val="restart"/>
          </w:tcPr>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C7115D">
            <w:pPr>
              <w:jc w:val="center"/>
              <w:rPr>
                <w:b/>
                <w:bCs/>
                <w:sz w:val="20"/>
                <w:szCs w:val="20"/>
              </w:rPr>
            </w:pPr>
            <w:r w:rsidRPr="00432082">
              <w:rPr>
                <w:b/>
                <w:bCs/>
                <w:sz w:val="20"/>
                <w:szCs w:val="20"/>
              </w:rPr>
              <w:t>Марка, модель</w:t>
            </w:r>
            <w:r w:rsidR="00C7115D">
              <w:rPr>
                <w:b/>
                <w:bCs/>
                <w:sz w:val="20"/>
                <w:szCs w:val="20"/>
              </w:rPr>
              <w:t>, производитель</w:t>
            </w:r>
          </w:p>
        </w:tc>
        <w:tc>
          <w:tcPr>
            <w:tcW w:w="2238"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Описание</w:t>
            </w:r>
          </w:p>
        </w:tc>
        <w:tc>
          <w:tcPr>
            <w:tcW w:w="858"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Ед. изм.</w:t>
            </w:r>
          </w:p>
        </w:tc>
        <w:tc>
          <w:tcPr>
            <w:tcW w:w="590" w:type="dxa"/>
            <w:vMerge w:val="restart"/>
            <w:textDirection w:val="btLr"/>
            <w:vAlign w:val="center"/>
          </w:tcPr>
          <w:p w:rsidR="0047409C" w:rsidRPr="00432082" w:rsidRDefault="00991B57" w:rsidP="00991B57">
            <w:pPr>
              <w:ind w:left="113" w:right="113"/>
              <w:jc w:val="center"/>
              <w:rPr>
                <w:b/>
                <w:bCs/>
                <w:sz w:val="20"/>
                <w:szCs w:val="20"/>
              </w:rPr>
            </w:pPr>
            <w:r>
              <w:rPr>
                <w:b/>
                <w:bCs/>
                <w:sz w:val="20"/>
                <w:szCs w:val="20"/>
              </w:rPr>
              <w:t>Коли</w:t>
            </w:r>
            <w:r w:rsidR="0047409C" w:rsidRPr="00432082">
              <w:rPr>
                <w:b/>
                <w:bCs/>
                <w:sz w:val="20"/>
                <w:szCs w:val="20"/>
              </w:rPr>
              <w:t>чество</w:t>
            </w:r>
          </w:p>
        </w:tc>
        <w:tc>
          <w:tcPr>
            <w:tcW w:w="1417" w:type="dxa"/>
            <w:vMerge w:val="restart"/>
            <w:shd w:val="clear" w:color="auto" w:fill="auto"/>
            <w:vAlign w:val="center"/>
            <w:hideMark/>
          </w:tcPr>
          <w:p w:rsidR="0047409C" w:rsidRPr="00432082" w:rsidRDefault="0047409C" w:rsidP="005B23CA">
            <w:pPr>
              <w:jc w:val="center"/>
              <w:rPr>
                <w:b/>
                <w:bCs/>
                <w:sz w:val="20"/>
                <w:szCs w:val="20"/>
              </w:rPr>
            </w:pPr>
            <w:r w:rsidRPr="00432082">
              <w:rPr>
                <w:b/>
                <w:bCs/>
                <w:sz w:val="20"/>
                <w:szCs w:val="20"/>
              </w:rPr>
              <w:t>Начальная (максимальная) цена за единицу Товара без НДС, рубли РФ</w:t>
            </w:r>
          </w:p>
        </w:tc>
        <w:tc>
          <w:tcPr>
            <w:tcW w:w="1418" w:type="dxa"/>
            <w:vMerge w:val="restart"/>
            <w:shd w:val="clear" w:color="auto" w:fill="auto"/>
            <w:vAlign w:val="center"/>
            <w:hideMark/>
          </w:tcPr>
          <w:p w:rsidR="0047409C" w:rsidRPr="00432082" w:rsidRDefault="0047409C" w:rsidP="00394D3A">
            <w:pPr>
              <w:jc w:val="center"/>
              <w:rPr>
                <w:b/>
                <w:bCs/>
                <w:sz w:val="20"/>
                <w:szCs w:val="20"/>
              </w:rPr>
            </w:pPr>
            <w:r w:rsidRPr="00432082">
              <w:rPr>
                <w:b/>
                <w:bCs/>
                <w:sz w:val="20"/>
                <w:szCs w:val="20"/>
              </w:rPr>
              <w:t>Начальная (максималь</w:t>
            </w:r>
          </w:p>
          <w:p w:rsidR="0047409C" w:rsidRPr="00432082" w:rsidRDefault="0047409C" w:rsidP="00394D3A">
            <w:pPr>
              <w:jc w:val="center"/>
              <w:rPr>
                <w:b/>
                <w:bCs/>
                <w:sz w:val="20"/>
                <w:szCs w:val="20"/>
              </w:rPr>
            </w:pPr>
            <w:r w:rsidRPr="00432082">
              <w:rPr>
                <w:b/>
                <w:bCs/>
                <w:sz w:val="20"/>
                <w:szCs w:val="20"/>
              </w:rPr>
              <w:t>ная) сумма, без НДС (по ставке18 %), включая стоимость тары и доставку, в рублях РФ</w:t>
            </w:r>
          </w:p>
        </w:tc>
        <w:tc>
          <w:tcPr>
            <w:tcW w:w="1418" w:type="dxa"/>
            <w:vMerge w:val="restart"/>
            <w:vAlign w:val="center"/>
          </w:tcPr>
          <w:p w:rsidR="0047409C" w:rsidRPr="00432082" w:rsidRDefault="0047409C" w:rsidP="00394D3A">
            <w:pPr>
              <w:jc w:val="center"/>
              <w:rPr>
                <w:b/>
                <w:bCs/>
                <w:sz w:val="20"/>
                <w:szCs w:val="20"/>
              </w:rPr>
            </w:pPr>
            <w:r w:rsidRPr="00432082">
              <w:rPr>
                <w:b/>
                <w:bCs/>
                <w:sz w:val="20"/>
                <w:szCs w:val="20"/>
              </w:rPr>
              <w:t>Началь-</w:t>
            </w:r>
          </w:p>
          <w:p w:rsidR="0047409C" w:rsidRPr="00432082" w:rsidRDefault="0047409C" w:rsidP="00394D3A">
            <w:pPr>
              <w:jc w:val="center"/>
              <w:rPr>
                <w:b/>
                <w:bCs/>
                <w:sz w:val="20"/>
                <w:szCs w:val="20"/>
              </w:rPr>
            </w:pPr>
            <w:r w:rsidRPr="00432082">
              <w:rPr>
                <w:b/>
                <w:bCs/>
                <w:sz w:val="20"/>
                <w:szCs w:val="20"/>
              </w:rPr>
              <w:t>ная (макси-мальная) сумма, в том числе НДС (по ставке18 %), включая стоимость тары и доставку, в рублях РФ</w:t>
            </w:r>
          </w:p>
        </w:tc>
        <w:tc>
          <w:tcPr>
            <w:tcW w:w="3686" w:type="dxa"/>
            <w:gridSpan w:val="3"/>
            <w:shd w:val="clear" w:color="auto" w:fill="auto"/>
            <w:vAlign w:val="center"/>
            <w:hideMark/>
          </w:tcPr>
          <w:p w:rsidR="0047409C" w:rsidRPr="00432082" w:rsidRDefault="0047409C" w:rsidP="00697B84">
            <w:pPr>
              <w:jc w:val="center"/>
              <w:rPr>
                <w:b/>
                <w:bCs/>
                <w:sz w:val="20"/>
                <w:szCs w:val="20"/>
              </w:rPr>
            </w:pPr>
            <w:r w:rsidRPr="00432082">
              <w:rPr>
                <w:b/>
                <w:bCs/>
                <w:sz w:val="20"/>
                <w:szCs w:val="20"/>
              </w:rPr>
              <w:t>Предложение Претендента</w:t>
            </w:r>
          </w:p>
        </w:tc>
        <w:tc>
          <w:tcPr>
            <w:tcW w:w="708" w:type="dxa"/>
            <w:vMerge w:val="restart"/>
            <w:shd w:val="clear" w:color="auto" w:fill="auto"/>
            <w:textDirection w:val="btLr"/>
            <w:vAlign w:val="center"/>
            <w:hideMark/>
          </w:tcPr>
          <w:p w:rsidR="0047409C" w:rsidRPr="00432082" w:rsidRDefault="0047409C" w:rsidP="00697B84">
            <w:pPr>
              <w:jc w:val="center"/>
              <w:rPr>
                <w:b/>
                <w:bCs/>
                <w:sz w:val="20"/>
                <w:szCs w:val="20"/>
              </w:rPr>
            </w:pPr>
            <w:r w:rsidRPr="00432082">
              <w:rPr>
                <w:b/>
                <w:bCs/>
                <w:sz w:val="20"/>
                <w:szCs w:val="20"/>
              </w:rPr>
              <w:t>Страна происхождения товара</w:t>
            </w:r>
          </w:p>
        </w:tc>
      </w:tr>
      <w:tr w:rsidR="0047409C" w:rsidRPr="00F55676" w:rsidTr="00991B57">
        <w:trPr>
          <w:trHeight w:val="1042"/>
        </w:trPr>
        <w:tc>
          <w:tcPr>
            <w:tcW w:w="530" w:type="dxa"/>
            <w:vMerge/>
            <w:shd w:val="clear" w:color="auto" w:fill="auto"/>
            <w:vAlign w:val="center"/>
          </w:tcPr>
          <w:p w:rsidR="0047409C" w:rsidRPr="00F55676" w:rsidRDefault="0047409C" w:rsidP="00697B84">
            <w:pPr>
              <w:jc w:val="center"/>
              <w:rPr>
                <w:b/>
                <w:bCs/>
                <w:sz w:val="22"/>
                <w:szCs w:val="22"/>
              </w:rPr>
            </w:pPr>
          </w:p>
        </w:tc>
        <w:tc>
          <w:tcPr>
            <w:tcW w:w="1455" w:type="dxa"/>
            <w:vMerge/>
            <w:shd w:val="clear" w:color="auto" w:fill="auto"/>
            <w:vAlign w:val="center"/>
          </w:tcPr>
          <w:p w:rsidR="0047409C" w:rsidRPr="00F55676" w:rsidRDefault="0047409C" w:rsidP="00697B84">
            <w:pPr>
              <w:jc w:val="center"/>
              <w:rPr>
                <w:b/>
                <w:bCs/>
                <w:sz w:val="22"/>
                <w:szCs w:val="22"/>
              </w:rPr>
            </w:pPr>
          </w:p>
        </w:tc>
        <w:tc>
          <w:tcPr>
            <w:tcW w:w="1417" w:type="dxa"/>
            <w:gridSpan w:val="2"/>
            <w:vMerge/>
          </w:tcPr>
          <w:p w:rsidR="0047409C" w:rsidRPr="00F55676" w:rsidRDefault="0047409C" w:rsidP="00697B84">
            <w:pPr>
              <w:jc w:val="center"/>
              <w:rPr>
                <w:b/>
                <w:bCs/>
                <w:sz w:val="22"/>
                <w:szCs w:val="22"/>
              </w:rPr>
            </w:pPr>
          </w:p>
        </w:tc>
        <w:tc>
          <w:tcPr>
            <w:tcW w:w="2238" w:type="dxa"/>
            <w:vMerge/>
            <w:shd w:val="clear" w:color="auto" w:fill="auto"/>
            <w:vAlign w:val="center"/>
          </w:tcPr>
          <w:p w:rsidR="0047409C" w:rsidRPr="00F55676" w:rsidRDefault="0047409C" w:rsidP="00697B84">
            <w:pPr>
              <w:jc w:val="center"/>
              <w:rPr>
                <w:b/>
                <w:bCs/>
                <w:sz w:val="22"/>
                <w:szCs w:val="22"/>
              </w:rPr>
            </w:pPr>
          </w:p>
        </w:tc>
        <w:tc>
          <w:tcPr>
            <w:tcW w:w="858" w:type="dxa"/>
            <w:vMerge/>
            <w:shd w:val="clear" w:color="auto" w:fill="auto"/>
            <w:vAlign w:val="center"/>
          </w:tcPr>
          <w:p w:rsidR="0047409C" w:rsidRPr="00F55676" w:rsidRDefault="0047409C" w:rsidP="00697B84">
            <w:pPr>
              <w:jc w:val="center"/>
              <w:rPr>
                <w:b/>
                <w:bCs/>
                <w:sz w:val="22"/>
                <w:szCs w:val="22"/>
              </w:rPr>
            </w:pPr>
          </w:p>
        </w:tc>
        <w:tc>
          <w:tcPr>
            <w:tcW w:w="590" w:type="dxa"/>
            <w:vMerge/>
            <w:vAlign w:val="center"/>
          </w:tcPr>
          <w:p w:rsidR="0047409C" w:rsidRPr="00F55676" w:rsidRDefault="0047409C" w:rsidP="00853EDE">
            <w:pPr>
              <w:jc w:val="center"/>
              <w:rPr>
                <w:b/>
                <w:bCs/>
                <w:sz w:val="22"/>
                <w:szCs w:val="22"/>
              </w:rPr>
            </w:pPr>
          </w:p>
        </w:tc>
        <w:tc>
          <w:tcPr>
            <w:tcW w:w="1417" w:type="dxa"/>
            <w:vMerge/>
            <w:shd w:val="clear" w:color="auto" w:fill="auto"/>
            <w:vAlign w:val="center"/>
          </w:tcPr>
          <w:p w:rsidR="0047409C" w:rsidRPr="00F55676" w:rsidRDefault="0047409C" w:rsidP="00853EDE">
            <w:pPr>
              <w:jc w:val="center"/>
              <w:rPr>
                <w:b/>
                <w:bCs/>
                <w:sz w:val="22"/>
                <w:szCs w:val="22"/>
              </w:rPr>
            </w:pPr>
          </w:p>
        </w:tc>
        <w:tc>
          <w:tcPr>
            <w:tcW w:w="1418" w:type="dxa"/>
            <w:vMerge/>
            <w:shd w:val="clear" w:color="auto" w:fill="auto"/>
            <w:vAlign w:val="center"/>
          </w:tcPr>
          <w:p w:rsidR="0047409C" w:rsidRPr="00F55676" w:rsidRDefault="0047409C" w:rsidP="00697B84">
            <w:pPr>
              <w:jc w:val="center"/>
              <w:rPr>
                <w:b/>
                <w:bCs/>
                <w:sz w:val="22"/>
                <w:szCs w:val="22"/>
              </w:rPr>
            </w:pPr>
          </w:p>
        </w:tc>
        <w:tc>
          <w:tcPr>
            <w:tcW w:w="1418" w:type="dxa"/>
            <w:vMerge/>
          </w:tcPr>
          <w:p w:rsidR="0047409C" w:rsidRPr="00F55676" w:rsidRDefault="0047409C" w:rsidP="00357BA0">
            <w:pPr>
              <w:jc w:val="center"/>
              <w:rPr>
                <w:b/>
                <w:bCs/>
                <w:color w:val="000000"/>
                <w:sz w:val="22"/>
                <w:szCs w:val="22"/>
              </w:rPr>
            </w:pPr>
          </w:p>
        </w:tc>
        <w:tc>
          <w:tcPr>
            <w:tcW w:w="1306" w:type="dxa"/>
            <w:shd w:val="clear" w:color="auto" w:fill="auto"/>
            <w:vAlign w:val="center"/>
          </w:tcPr>
          <w:p w:rsidR="0047409C" w:rsidRPr="00432082" w:rsidRDefault="0047409C" w:rsidP="00357BA0">
            <w:pPr>
              <w:jc w:val="center"/>
              <w:rPr>
                <w:b/>
                <w:bCs/>
                <w:color w:val="000000"/>
                <w:sz w:val="20"/>
                <w:szCs w:val="20"/>
              </w:rPr>
            </w:pPr>
            <w:r w:rsidRPr="00432082">
              <w:rPr>
                <w:b/>
                <w:bCs/>
                <w:color w:val="000000"/>
                <w:sz w:val="20"/>
                <w:szCs w:val="20"/>
              </w:rPr>
              <w:t xml:space="preserve">Цена за единицу </w:t>
            </w:r>
            <w:r w:rsidRPr="00432082">
              <w:rPr>
                <w:b/>
                <w:bCs/>
                <w:sz w:val="20"/>
                <w:szCs w:val="20"/>
              </w:rPr>
              <w:t>Товара</w:t>
            </w:r>
            <w:r w:rsidRPr="00432082">
              <w:rPr>
                <w:b/>
                <w:bCs/>
                <w:color w:val="000000"/>
                <w:sz w:val="20"/>
                <w:szCs w:val="20"/>
              </w:rPr>
              <w:t xml:space="preserve"> без НДС, включая стоимость тары и доставку, рубли РФ</w:t>
            </w:r>
          </w:p>
        </w:tc>
        <w:tc>
          <w:tcPr>
            <w:tcW w:w="1241" w:type="dxa"/>
            <w:shd w:val="clear" w:color="auto" w:fill="auto"/>
            <w:vAlign w:val="center"/>
          </w:tcPr>
          <w:p w:rsidR="0047409C" w:rsidRPr="00432082" w:rsidRDefault="0047409C" w:rsidP="00697B84">
            <w:pPr>
              <w:jc w:val="center"/>
              <w:rPr>
                <w:b/>
                <w:bCs/>
                <w:color w:val="000000"/>
                <w:sz w:val="20"/>
                <w:szCs w:val="20"/>
              </w:rPr>
            </w:pPr>
            <w:r w:rsidRPr="00432082">
              <w:rPr>
                <w:b/>
                <w:bCs/>
                <w:sz w:val="20"/>
                <w:szCs w:val="20"/>
              </w:rPr>
              <w:t>сумма, без НДС (по ставке18 %), включая стоимость тары и доставку, в рублях РФ</w:t>
            </w:r>
          </w:p>
        </w:tc>
        <w:tc>
          <w:tcPr>
            <w:tcW w:w="1139" w:type="dxa"/>
          </w:tcPr>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r w:rsidRPr="00432082">
              <w:rPr>
                <w:b/>
                <w:bCs/>
                <w:sz w:val="20"/>
                <w:szCs w:val="20"/>
              </w:rPr>
              <w:t>сумма, в том числе НДС (по ставке18 %), включая стоимость тары и доставку, в рублях РФ</w:t>
            </w:r>
          </w:p>
        </w:tc>
        <w:tc>
          <w:tcPr>
            <w:tcW w:w="708" w:type="dxa"/>
            <w:vMerge/>
            <w:shd w:val="clear" w:color="auto" w:fill="auto"/>
            <w:textDirection w:val="btLr"/>
            <w:vAlign w:val="bottom"/>
          </w:tcPr>
          <w:p w:rsidR="0047409C" w:rsidRPr="00F55676" w:rsidRDefault="0047409C" w:rsidP="00697B84">
            <w:pPr>
              <w:jc w:val="center"/>
              <w:rPr>
                <w:b/>
                <w:bCs/>
                <w:sz w:val="22"/>
                <w:szCs w:val="22"/>
              </w:rPr>
            </w:pPr>
          </w:p>
        </w:tc>
      </w:tr>
      <w:tr w:rsidR="00432082" w:rsidRPr="00F55676" w:rsidTr="00991B57">
        <w:trPr>
          <w:trHeight w:val="285"/>
        </w:trPr>
        <w:tc>
          <w:tcPr>
            <w:tcW w:w="530" w:type="dxa"/>
            <w:shd w:val="clear" w:color="auto" w:fill="auto"/>
            <w:vAlign w:val="center"/>
            <w:hideMark/>
          </w:tcPr>
          <w:p w:rsidR="00432082" w:rsidRPr="00F55676" w:rsidRDefault="00432082" w:rsidP="00432082">
            <w:pPr>
              <w:jc w:val="center"/>
              <w:rPr>
                <w:b/>
                <w:bCs/>
                <w:sz w:val="22"/>
                <w:szCs w:val="22"/>
              </w:rPr>
            </w:pPr>
            <w:r w:rsidRPr="00F55676">
              <w:rPr>
                <w:b/>
                <w:bCs/>
                <w:sz w:val="22"/>
                <w:szCs w:val="22"/>
              </w:rPr>
              <w:t>1</w:t>
            </w:r>
          </w:p>
        </w:tc>
        <w:tc>
          <w:tcPr>
            <w:tcW w:w="1455" w:type="dxa"/>
            <w:shd w:val="clear" w:color="auto" w:fill="auto"/>
            <w:vAlign w:val="center"/>
            <w:hideMark/>
          </w:tcPr>
          <w:p w:rsidR="00432082" w:rsidRPr="00F55676" w:rsidRDefault="00432082" w:rsidP="00432082">
            <w:pPr>
              <w:jc w:val="center"/>
              <w:rPr>
                <w:b/>
                <w:bCs/>
                <w:sz w:val="22"/>
                <w:szCs w:val="22"/>
              </w:rPr>
            </w:pPr>
            <w:r w:rsidRPr="00F55676">
              <w:rPr>
                <w:b/>
                <w:bCs/>
                <w:sz w:val="22"/>
                <w:szCs w:val="22"/>
              </w:rPr>
              <w:t>2</w:t>
            </w:r>
          </w:p>
        </w:tc>
        <w:tc>
          <w:tcPr>
            <w:tcW w:w="1417" w:type="dxa"/>
            <w:gridSpan w:val="2"/>
            <w:vAlign w:val="center"/>
          </w:tcPr>
          <w:p w:rsidR="00432082" w:rsidRPr="00F55676" w:rsidRDefault="00432082" w:rsidP="00432082">
            <w:pPr>
              <w:jc w:val="center"/>
              <w:rPr>
                <w:b/>
                <w:bCs/>
                <w:sz w:val="22"/>
                <w:szCs w:val="22"/>
              </w:rPr>
            </w:pPr>
            <w:r w:rsidRPr="00F55676">
              <w:rPr>
                <w:b/>
                <w:bCs/>
                <w:sz w:val="22"/>
                <w:szCs w:val="22"/>
              </w:rPr>
              <w:t>3</w:t>
            </w:r>
          </w:p>
        </w:tc>
        <w:tc>
          <w:tcPr>
            <w:tcW w:w="2238" w:type="dxa"/>
            <w:shd w:val="clear" w:color="auto" w:fill="auto"/>
            <w:vAlign w:val="center"/>
          </w:tcPr>
          <w:p w:rsidR="00432082" w:rsidRPr="00F55676" w:rsidRDefault="00432082" w:rsidP="00432082">
            <w:pPr>
              <w:jc w:val="center"/>
              <w:rPr>
                <w:b/>
                <w:bCs/>
                <w:sz w:val="22"/>
                <w:szCs w:val="22"/>
              </w:rPr>
            </w:pPr>
            <w:r w:rsidRPr="00F55676">
              <w:rPr>
                <w:b/>
                <w:bCs/>
                <w:sz w:val="22"/>
                <w:szCs w:val="22"/>
              </w:rPr>
              <w:t>4</w:t>
            </w:r>
          </w:p>
        </w:tc>
        <w:tc>
          <w:tcPr>
            <w:tcW w:w="858" w:type="dxa"/>
            <w:shd w:val="clear" w:color="auto" w:fill="auto"/>
            <w:vAlign w:val="center"/>
          </w:tcPr>
          <w:p w:rsidR="00432082" w:rsidRPr="00F55676" w:rsidRDefault="00432082" w:rsidP="00432082">
            <w:pPr>
              <w:jc w:val="center"/>
              <w:rPr>
                <w:b/>
                <w:bCs/>
                <w:sz w:val="22"/>
                <w:szCs w:val="22"/>
              </w:rPr>
            </w:pPr>
            <w:r w:rsidRPr="00F55676">
              <w:rPr>
                <w:b/>
                <w:bCs/>
                <w:sz w:val="22"/>
                <w:szCs w:val="22"/>
              </w:rPr>
              <w:t>5</w:t>
            </w:r>
          </w:p>
        </w:tc>
        <w:tc>
          <w:tcPr>
            <w:tcW w:w="590" w:type="dxa"/>
            <w:vAlign w:val="center"/>
          </w:tcPr>
          <w:p w:rsidR="00432082" w:rsidRPr="00F55676" w:rsidRDefault="00432082" w:rsidP="00432082">
            <w:pPr>
              <w:jc w:val="center"/>
              <w:rPr>
                <w:b/>
                <w:bCs/>
                <w:sz w:val="22"/>
                <w:szCs w:val="22"/>
              </w:rPr>
            </w:pPr>
            <w:r w:rsidRPr="00F55676">
              <w:rPr>
                <w:b/>
                <w:bCs/>
                <w:sz w:val="22"/>
                <w:szCs w:val="22"/>
              </w:rPr>
              <w:t>6</w:t>
            </w:r>
          </w:p>
        </w:tc>
        <w:tc>
          <w:tcPr>
            <w:tcW w:w="1417" w:type="dxa"/>
            <w:shd w:val="clear" w:color="auto" w:fill="auto"/>
            <w:vAlign w:val="center"/>
          </w:tcPr>
          <w:p w:rsidR="00432082" w:rsidRPr="00F55676" w:rsidRDefault="00432082" w:rsidP="00432082">
            <w:pPr>
              <w:jc w:val="center"/>
              <w:rPr>
                <w:b/>
                <w:bCs/>
                <w:sz w:val="22"/>
                <w:szCs w:val="22"/>
              </w:rPr>
            </w:pPr>
            <w:r w:rsidRPr="00F55676">
              <w:rPr>
                <w:b/>
                <w:bCs/>
                <w:sz w:val="22"/>
                <w:szCs w:val="22"/>
              </w:rPr>
              <w:t>7</w:t>
            </w:r>
          </w:p>
        </w:tc>
        <w:tc>
          <w:tcPr>
            <w:tcW w:w="1418" w:type="dxa"/>
            <w:shd w:val="clear" w:color="auto" w:fill="auto"/>
            <w:vAlign w:val="bottom"/>
          </w:tcPr>
          <w:p w:rsidR="00432082" w:rsidRPr="00F55676" w:rsidRDefault="00432082" w:rsidP="00432082">
            <w:pPr>
              <w:jc w:val="center"/>
              <w:rPr>
                <w:b/>
                <w:bCs/>
                <w:sz w:val="22"/>
                <w:szCs w:val="22"/>
              </w:rPr>
            </w:pPr>
            <w:r w:rsidRPr="00F55676">
              <w:rPr>
                <w:b/>
                <w:bCs/>
                <w:sz w:val="22"/>
                <w:szCs w:val="22"/>
              </w:rPr>
              <w:t>8</w:t>
            </w:r>
          </w:p>
        </w:tc>
        <w:tc>
          <w:tcPr>
            <w:tcW w:w="1418" w:type="dxa"/>
            <w:vAlign w:val="bottom"/>
          </w:tcPr>
          <w:p w:rsidR="00432082" w:rsidRPr="00F55676" w:rsidRDefault="00432082" w:rsidP="00432082">
            <w:pPr>
              <w:jc w:val="center"/>
              <w:rPr>
                <w:b/>
                <w:bCs/>
                <w:sz w:val="22"/>
                <w:szCs w:val="22"/>
              </w:rPr>
            </w:pPr>
            <w:r w:rsidRPr="00F55676">
              <w:rPr>
                <w:b/>
                <w:bCs/>
                <w:sz w:val="22"/>
                <w:szCs w:val="22"/>
              </w:rPr>
              <w:t>9</w:t>
            </w:r>
          </w:p>
        </w:tc>
        <w:tc>
          <w:tcPr>
            <w:tcW w:w="1306" w:type="dxa"/>
            <w:shd w:val="clear" w:color="auto" w:fill="auto"/>
            <w:vAlign w:val="bottom"/>
          </w:tcPr>
          <w:p w:rsidR="00432082" w:rsidRPr="00F55676" w:rsidRDefault="00432082" w:rsidP="00432082">
            <w:pPr>
              <w:jc w:val="center"/>
              <w:rPr>
                <w:b/>
                <w:bCs/>
                <w:sz w:val="22"/>
                <w:szCs w:val="22"/>
              </w:rPr>
            </w:pPr>
            <w:r w:rsidRPr="00F55676">
              <w:rPr>
                <w:b/>
                <w:bCs/>
                <w:sz w:val="22"/>
                <w:szCs w:val="22"/>
              </w:rPr>
              <w:t>10</w:t>
            </w:r>
          </w:p>
        </w:tc>
        <w:tc>
          <w:tcPr>
            <w:tcW w:w="1241" w:type="dxa"/>
            <w:shd w:val="clear" w:color="auto" w:fill="auto"/>
            <w:noWrap/>
          </w:tcPr>
          <w:p w:rsidR="00432082" w:rsidRPr="00F55676" w:rsidRDefault="00432082" w:rsidP="00432082">
            <w:pPr>
              <w:jc w:val="center"/>
              <w:rPr>
                <w:b/>
                <w:bCs/>
                <w:sz w:val="22"/>
                <w:szCs w:val="22"/>
              </w:rPr>
            </w:pPr>
            <w:r>
              <w:rPr>
                <w:b/>
                <w:bCs/>
                <w:sz w:val="22"/>
                <w:szCs w:val="22"/>
              </w:rPr>
              <w:t>11</w:t>
            </w:r>
          </w:p>
        </w:tc>
        <w:tc>
          <w:tcPr>
            <w:tcW w:w="1139" w:type="dxa"/>
            <w:vAlign w:val="bottom"/>
          </w:tcPr>
          <w:p w:rsidR="00432082" w:rsidRPr="00F55676" w:rsidRDefault="00432082" w:rsidP="00432082">
            <w:pPr>
              <w:jc w:val="center"/>
              <w:rPr>
                <w:b/>
                <w:bCs/>
                <w:sz w:val="22"/>
                <w:szCs w:val="22"/>
              </w:rPr>
            </w:pPr>
            <w:r>
              <w:rPr>
                <w:b/>
                <w:bCs/>
                <w:sz w:val="22"/>
                <w:szCs w:val="22"/>
              </w:rPr>
              <w:t>12</w:t>
            </w:r>
          </w:p>
        </w:tc>
        <w:tc>
          <w:tcPr>
            <w:tcW w:w="708" w:type="dxa"/>
            <w:shd w:val="clear" w:color="auto" w:fill="auto"/>
            <w:noWrap/>
            <w:vAlign w:val="bottom"/>
          </w:tcPr>
          <w:p w:rsidR="00432082" w:rsidRPr="00F55676" w:rsidRDefault="00432082" w:rsidP="00432082">
            <w:pPr>
              <w:jc w:val="center"/>
              <w:rPr>
                <w:b/>
                <w:bCs/>
                <w:sz w:val="22"/>
                <w:szCs w:val="22"/>
              </w:rPr>
            </w:pPr>
            <w:r>
              <w:rPr>
                <w:b/>
                <w:bCs/>
                <w:sz w:val="22"/>
                <w:szCs w:val="22"/>
              </w:rPr>
              <w:t>13</w:t>
            </w:r>
          </w:p>
        </w:tc>
      </w:tr>
      <w:tr w:rsidR="0031384A" w:rsidRPr="00F55676" w:rsidTr="00991B57">
        <w:trPr>
          <w:trHeight w:val="600"/>
        </w:trPr>
        <w:tc>
          <w:tcPr>
            <w:tcW w:w="530" w:type="dxa"/>
            <w:shd w:val="clear" w:color="auto" w:fill="auto"/>
            <w:vAlign w:val="center"/>
          </w:tcPr>
          <w:p w:rsidR="0031384A" w:rsidRPr="00F55676" w:rsidRDefault="0031384A" w:rsidP="0031384A">
            <w:pPr>
              <w:jc w:val="center"/>
              <w:rPr>
                <w:color w:val="000000"/>
                <w:sz w:val="22"/>
                <w:szCs w:val="22"/>
              </w:rPr>
            </w:pPr>
            <w:r w:rsidRPr="00F55676">
              <w:rPr>
                <w:color w:val="000000"/>
                <w:sz w:val="22"/>
                <w:szCs w:val="22"/>
              </w:rPr>
              <w:t>1</w:t>
            </w:r>
          </w:p>
        </w:tc>
        <w:tc>
          <w:tcPr>
            <w:tcW w:w="1455" w:type="dxa"/>
            <w:shd w:val="clear" w:color="auto" w:fill="auto"/>
            <w:vAlign w:val="center"/>
          </w:tcPr>
          <w:p w:rsidR="0031384A" w:rsidRPr="00F55676" w:rsidRDefault="0031384A" w:rsidP="0031384A">
            <w:pPr>
              <w:rPr>
                <w:color w:val="000000"/>
                <w:sz w:val="22"/>
                <w:szCs w:val="22"/>
              </w:rPr>
            </w:pPr>
            <w:r w:rsidRPr="0031384A">
              <w:rPr>
                <w:color w:val="000000"/>
                <w:sz w:val="22"/>
                <w:szCs w:val="22"/>
              </w:rPr>
              <w:t>Система фронтальных паллетных стеллажей.</w:t>
            </w:r>
          </w:p>
        </w:tc>
        <w:tc>
          <w:tcPr>
            <w:tcW w:w="1417" w:type="dxa"/>
            <w:gridSpan w:val="2"/>
          </w:tcPr>
          <w:p w:rsidR="0031384A" w:rsidRPr="000558D5" w:rsidRDefault="0031384A" w:rsidP="0031384A">
            <w:pPr>
              <w:rPr>
                <w:color w:val="000000"/>
                <w:sz w:val="22"/>
                <w:szCs w:val="22"/>
              </w:rPr>
            </w:pPr>
          </w:p>
        </w:tc>
        <w:tc>
          <w:tcPr>
            <w:tcW w:w="2238" w:type="dxa"/>
            <w:shd w:val="clear" w:color="auto" w:fill="auto"/>
            <w:vAlign w:val="center"/>
          </w:tcPr>
          <w:p w:rsidR="00991B57" w:rsidRDefault="0031384A" w:rsidP="0031384A">
            <w:pPr>
              <w:rPr>
                <w:color w:val="000000"/>
                <w:sz w:val="22"/>
                <w:szCs w:val="22"/>
              </w:rPr>
            </w:pPr>
            <w:r w:rsidRPr="0031384A">
              <w:rPr>
                <w:color w:val="000000"/>
                <w:sz w:val="22"/>
                <w:szCs w:val="22"/>
              </w:rPr>
              <w:t>Система фронтальных паллетных стеллажей.</w:t>
            </w:r>
          </w:p>
          <w:p w:rsidR="0031384A" w:rsidRPr="00432082" w:rsidRDefault="0031384A" w:rsidP="0031384A">
            <w:pPr>
              <w:rPr>
                <w:color w:val="000000"/>
                <w:sz w:val="22"/>
                <w:szCs w:val="22"/>
              </w:rPr>
            </w:pPr>
            <w:r w:rsidRPr="0031384A">
              <w:rPr>
                <w:color w:val="000000"/>
                <w:sz w:val="22"/>
                <w:szCs w:val="22"/>
              </w:rPr>
              <w:t xml:space="preserve"> В состав  ее входят секции следующих размеров: в.4500мм, ш.2700мм, гл.1200мм.-28шт.; в.4500мм, ш.1800мм, гл.1200мм.-14шт. Нагрузка на полку</w:t>
            </w:r>
            <w:r w:rsidR="00991B57">
              <w:rPr>
                <w:color w:val="000000"/>
                <w:sz w:val="22"/>
                <w:szCs w:val="22"/>
              </w:rPr>
              <w:t xml:space="preserve"> </w:t>
            </w:r>
            <w:r w:rsidRPr="0031384A">
              <w:rPr>
                <w:color w:val="000000"/>
                <w:sz w:val="22"/>
                <w:szCs w:val="22"/>
              </w:rPr>
              <w:t>2700мм - 3200 кг, количество полок на 1 секцию 3 шт.</w:t>
            </w:r>
          </w:p>
        </w:tc>
        <w:tc>
          <w:tcPr>
            <w:tcW w:w="858" w:type="dxa"/>
            <w:shd w:val="clear" w:color="auto" w:fill="auto"/>
            <w:noWrap/>
            <w:vAlign w:val="center"/>
          </w:tcPr>
          <w:p w:rsidR="0031384A" w:rsidRPr="00F55676" w:rsidRDefault="0031384A" w:rsidP="0031384A">
            <w:pPr>
              <w:jc w:val="center"/>
              <w:rPr>
                <w:color w:val="000000"/>
                <w:sz w:val="22"/>
                <w:szCs w:val="22"/>
              </w:rPr>
            </w:pPr>
            <w:r>
              <w:rPr>
                <w:color w:val="000000"/>
                <w:sz w:val="22"/>
                <w:szCs w:val="22"/>
              </w:rPr>
              <w:t>единица</w:t>
            </w:r>
          </w:p>
        </w:tc>
        <w:tc>
          <w:tcPr>
            <w:tcW w:w="590" w:type="dxa"/>
            <w:shd w:val="clear" w:color="auto" w:fill="auto"/>
            <w:vAlign w:val="center"/>
          </w:tcPr>
          <w:p w:rsidR="0031384A" w:rsidRPr="00F55676" w:rsidRDefault="0031384A" w:rsidP="0031384A">
            <w:pPr>
              <w:jc w:val="center"/>
              <w:rPr>
                <w:color w:val="000000"/>
                <w:sz w:val="22"/>
                <w:szCs w:val="22"/>
              </w:rPr>
            </w:pPr>
            <w:r>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31384A" w:rsidRPr="0031384A" w:rsidRDefault="0031384A" w:rsidP="0031384A">
            <w:pPr>
              <w:jc w:val="right"/>
              <w:rPr>
                <w:color w:val="000000"/>
                <w:sz w:val="22"/>
                <w:szCs w:val="22"/>
              </w:rPr>
            </w:pPr>
            <w:r w:rsidRPr="0031384A">
              <w:rPr>
                <w:color w:val="000000"/>
                <w:sz w:val="22"/>
                <w:szCs w:val="22"/>
              </w:rPr>
              <w:t xml:space="preserve">1 201 714,81  </w:t>
            </w:r>
          </w:p>
        </w:tc>
        <w:tc>
          <w:tcPr>
            <w:tcW w:w="1418" w:type="dxa"/>
            <w:tcBorders>
              <w:top w:val="single" w:sz="4" w:space="0" w:color="auto"/>
              <w:left w:val="nil"/>
              <w:bottom w:val="single" w:sz="4" w:space="0" w:color="auto"/>
              <w:right w:val="single" w:sz="4" w:space="0" w:color="auto"/>
            </w:tcBorders>
            <w:shd w:val="clear" w:color="auto" w:fill="auto"/>
            <w:vAlign w:val="center"/>
          </w:tcPr>
          <w:p w:rsidR="0031384A" w:rsidRPr="0031384A" w:rsidRDefault="0031384A" w:rsidP="0031384A">
            <w:pPr>
              <w:jc w:val="right"/>
              <w:rPr>
                <w:color w:val="000000"/>
                <w:sz w:val="22"/>
                <w:szCs w:val="22"/>
              </w:rPr>
            </w:pPr>
            <w:r w:rsidRPr="0031384A">
              <w:rPr>
                <w:color w:val="000000"/>
                <w:sz w:val="22"/>
                <w:szCs w:val="22"/>
              </w:rPr>
              <w:t xml:space="preserve">1 201 714,81  </w:t>
            </w:r>
          </w:p>
        </w:tc>
        <w:tc>
          <w:tcPr>
            <w:tcW w:w="1418" w:type="dxa"/>
            <w:tcBorders>
              <w:top w:val="single" w:sz="4" w:space="0" w:color="auto"/>
              <w:left w:val="nil"/>
              <w:bottom w:val="single" w:sz="4" w:space="0" w:color="auto"/>
              <w:right w:val="single" w:sz="4" w:space="0" w:color="auto"/>
            </w:tcBorders>
            <w:shd w:val="clear" w:color="auto" w:fill="auto"/>
            <w:vAlign w:val="center"/>
          </w:tcPr>
          <w:p w:rsidR="0031384A" w:rsidRPr="0031384A" w:rsidRDefault="0031384A" w:rsidP="0031384A">
            <w:pPr>
              <w:rPr>
                <w:color w:val="000000"/>
                <w:sz w:val="22"/>
                <w:szCs w:val="22"/>
              </w:rPr>
            </w:pPr>
            <w:r w:rsidRPr="0031384A">
              <w:rPr>
                <w:color w:val="000000"/>
                <w:sz w:val="22"/>
                <w:szCs w:val="22"/>
              </w:rPr>
              <w:t>1</w:t>
            </w:r>
            <w:r>
              <w:rPr>
                <w:color w:val="000000"/>
                <w:sz w:val="22"/>
                <w:szCs w:val="22"/>
              </w:rPr>
              <w:t> </w:t>
            </w:r>
            <w:r w:rsidRPr="0031384A">
              <w:rPr>
                <w:color w:val="000000"/>
                <w:sz w:val="22"/>
                <w:szCs w:val="22"/>
              </w:rPr>
              <w:t xml:space="preserve">418 </w:t>
            </w:r>
            <w:r w:rsidR="00991B57">
              <w:rPr>
                <w:color w:val="000000"/>
                <w:sz w:val="22"/>
                <w:szCs w:val="22"/>
              </w:rPr>
              <w:t>0</w:t>
            </w:r>
            <w:r w:rsidRPr="0031384A">
              <w:rPr>
                <w:color w:val="000000"/>
                <w:sz w:val="22"/>
                <w:szCs w:val="22"/>
              </w:rPr>
              <w:t>23,48</w:t>
            </w:r>
          </w:p>
        </w:tc>
        <w:tc>
          <w:tcPr>
            <w:tcW w:w="1306" w:type="dxa"/>
            <w:shd w:val="clear" w:color="auto" w:fill="auto"/>
            <w:vAlign w:val="center"/>
            <w:hideMark/>
          </w:tcPr>
          <w:p w:rsidR="0031384A" w:rsidRPr="00F55676" w:rsidRDefault="0031384A" w:rsidP="0031384A">
            <w:pPr>
              <w:rPr>
                <w:sz w:val="22"/>
                <w:szCs w:val="22"/>
              </w:rPr>
            </w:pPr>
            <w:r w:rsidRPr="00F55676">
              <w:rPr>
                <w:sz w:val="22"/>
                <w:szCs w:val="22"/>
              </w:rPr>
              <w:t> </w:t>
            </w:r>
          </w:p>
        </w:tc>
        <w:tc>
          <w:tcPr>
            <w:tcW w:w="1241" w:type="dxa"/>
            <w:shd w:val="clear" w:color="auto" w:fill="auto"/>
            <w:vAlign w:val="center"/>
            <w:hideMark/>
          </w:tcPr>
          <w:p w:rsidR="0031384A" w:rsidRPr="00F55676" w:rsidRDefault="0031384A" w:rsidP="0031384A">
            <w:pPr>
              <w:rPr>
                <w:bCs/>
                <w:sz w:val="22"/>
                <w:szCs w:val="22"/>
              </w:rPr>
            </w:pPr>
            <w:r w:rsidRPr="00F55676">
              <w:rPr>
                <w:bCs/>
                <w:sz w:val="22"/>
                <w:szCs w:val="22"/>
              </w:rPr>
              <w:t> </w:t>
            </w:r>
          </w:p>
        </w:tc>
        <w:tc>
          <w:tcPr>
            <w:tcW w:w="1139" w:type="dxa"/>
          </w:tcPr>
          <w:p w:rsidR="0031384A" w:rsidRPr="00F55676" w:rsidRDefault="0031384A" w:rsidP="0031384A">
            <w:pPr>
              <w:rPr>
                <w:bCs/>
                <w:sz w:val="22"/>
                <w:szCs w:val="22"/>
              </w:rPr>
            </w:pPr>
          </w:p>
        </w:tc>
        <w:tc>
          <w:tcPr>
            <w:tcW w:w="708" w:type="dxa"/>
            <w:shd w:val="clear" w:color="auto" w:fill="auto"/>
            <w:vAlign w:val="center"/>
            <w:hideMark/>
          </w:tcPr>
          <w:p w:rsidR="0031384A" w:rsidRPr="00F55676" w:rsidRDefault="0031384A" w:rsidP="0031384A">
            <w:pPr>
              <w:rPr>
                <w:bCs/>
                <w:sz w:val="22"/>
                <w:szCs w:val="22"/>
              </w:rPr>
            </w:pPr>
            <w:r w:rsidRPr="00F55676">
              <w:rPr>
                <w:bCs/>
                <w:sz w:val="22"/>
                <w:szCs w:val="22"/>
              </w:rPr>
              <w:t> </w:t>
            </w:r>
          </w:p>
        </w:tc>
      </w:tr>
      <w:tr w:rsidR="00432082" w:rsidRPr="00F55676" w:rsidTr="00991B57">
        <w:trPr>
          <w:trHeight w:val="301"/>
        </w:trPr>
        <w:tc>
          <w:tcPr>
            <w:tcW w:w="2238" w:type="dxa"/>
            <w:gridSpan w:val="3"/>
          </w:tcPr>
          <w:p w:rsidR="00432082" w:rsidRPr="00F55676" w:rsidRDefault="00432082" w:rsidP="00432082">
            <w:pPr>
              <w:rPr>
                <w:sz w:val="22"/>
                <w:szCs w:val="22"/>
              </w:rPr>
            </w:pPr>
            <w:r w:rsidRPr="00F55676">
              <w:rPr>
                <w:sz w:val="22"/>
                <w:szCs w:val="22"/>
              </w:rPr>
              <w:t>Срок поставки:</w:t>
            </w:r>
          </w:p>
        </w:tc>
        <w:tc>
          <w:tcPr>
            <w:tcW w:w="13497" w:type="dxa"/>
            <w:gridSpan w:val="11"/>
            <w:shd w:val="clear" w:color="auto" w:fill="auto"/>
            <w:vAlign w:val="center"/>
            <w:hideMark/>
          </w:tcPr>
          <w:p w:rsidR="00432082" w:rsidRPr="00F55676" w:rsidRDefault="007139B4" w:rsidP="0031384A">
            <w:pPr>
              <w:rPr>
                <w:sz w:val="22"/>
                <w:szCs w:val="22"/>
              </w:rPr>
            </w:pPr>
            <w:r>
              <w:rPr>
                <w:color w:val="000000"/>
                <w:sz w:val="22"/>
                <w:szCs w:val="22"/>
              </w:rPr>
              <w:t xml:space="preserve">В течение </w:t>
            </w:r>
            <w:r w:rsidR="0031384A">
              <w:rPr>
                <w:color w:val="000000"/>
                <w:sz w:val="22"/>
                <w:szCs w:val="22"/>
              </w:rPr>
              <w:t>30</w:t>
            </w:r>
            <w:r w:rsidR="00432082" w:rsidRPr="000558D5">
              <w:rPr>
                <w:sz w:val="22"/>
                <w:szCs w:val="22"/>
              </w:rPr>
              <w:t xml:space="preserve"> </w:t>
            </w:r>
            <w:r w:rsidR="00432082">
              <w:rPr>
                <w:sz w:val="22"/>
                <w:szCs w:val="22"/>
              </w:rPr>
              <w:t xml:space="preserve">календарных </w:t>
            </w:r>
            <w:r w:rsidR="00432082" w:rsidRPr="000558D5">
              <w:rPr>
                <w:sz w:val="22"/>
                <w:szCs w:val="22"/>
              </w:rPr>
              <w:t>дней с</w:t>
            </w:r>
            <w:r w:rsidR="0031384A">
              <w:rPr>
                <w:sz w:val="22"/>
                <w:szCs w:val="22"/>
              </w:rPr>
              <w:t>о дня заключения</w:t>
            </w:r>
            <w:r w:rsidR="00432082" w:rsidRPr="000558D5">
              <w:rPr>
                <w:sz w:val="22"/>
                <w:szCs w:val="22"/>
              </w:rPr>
              <w:t xml:space="preserve"> договора</w:t>
            </w:r>
          </w:p>
        </w:tc>
      </w:tr>
      <w:tr w:rsidR="00432082" w:rsidRPr="00F55676" w:rsidTr="00991B57">
        <w:trPr>
          <w:trHeight w:val="315"/>
        </w:trPr>
        <w:tc>
          <w:tcPr>
            <w:tcW w:w="2238" w:type="dxa"/>
            <w:gridSpan w:val="3"/>
          </w:tcPr>
          <w:p w:rsidR="00432082" w:rsidRPr="00F55676" w:rsidRDefault="00432082" w:rsidP="00432082">
            <w:pPr>
              <w:rPr>
                <w:color w:val="000000"/>
                <w:sz w:val="22"/>
                <w:szCs w:val="22"/>
              </w:rPr>
            </w:pPr>
            <w:r w:rsidRPr="00F55676">
              <w:rPr>
                <w:color w:val="000000"/>
                <w:sz w:val="22"/>
                <w:szCs w:val="22"/>
              </w:rPr>
              <w:t>Гарантийные обязательства</w:t>
            </w:r>
          </w:p>
        </w:tc>
        <w:tc>
          <w:tcPr>
            <w:tcW w:w="13497" w:type="dxa"/>
            <w:gridSpan w:val="11"/>
            <w:shd w:val="clear" w:color="auto" w:fill="auto"/>
            <w:noWrap/>
            <w:vAlign w:val="center"/>
            <w:hideMark/>
          </w:tcPr>
          <w:p w:rsidR="00432082" w:rsidRPr="00F55676" w:rsidRDefault="0030582A" w:rsidP="00B74C91">
            <w:pPr>
              <w:rPr>
                <w:color w:val="000000"/>
                <w:sz w:val="22"/>
                <w:szCs w:val="22"/>
              </w:rPr>
            </w:pPr>
            <w:r w:rsidRPr="00F55676">
              <w:rPr>
                <w:color w:val="000000"/>
                <w:sz w:val="22"/>
                <w:szCs w:val="22"/>
              </w:rPr>
              <w:t xml:space="preserve">Гарантийный срок на поставляемый товар </w:t>
            </w:r>
            <w:r>
              <w:rPr>
                <w:color w:val="000000"/>
                <w:sz w:val="22"/>
                <w:szCs w:val="22"/>
              </w:rPr>
              <w:t xml:space="preserve">(в том числе ЗИП) </w:t>
            </w:r>
            <w:r w:rsidRPr="00F55676">
              <w:rPr>
                <w:color w:val="000000"/>
                <w:sz w:val="22"/>
                <w:szCs w:val="22"/>
              </w:rPr>
              <w:t>не менее 2</w:t>
            </w:r>
            <w:r>
              <w:rPr>
                <w:color w:val="000000"/>
                <w:sz w:val="22"/>
                <w:szCs w:val="22"/>
              </w:rPr>
              <w:t>4</w:t>
            </w:r>
            <w:r w:rsidRPr="00F55676">
              <w:rPr>
                <w:color w:val="000000"/>
                <w:sz w:val="22"/>
                <w:szCs w:val="22"/>
              </w:rPr>
              <w:t xml:space="preserve"> месяцев</w:t>
            </w:r>
            <w:r>
              <w:rPr>
                <w:color w:val="000000"/>
                <w:sz w:val="22"/>
                <w:szCs w:val="22"/>
              </w:rPr>
              <w:t>,</w:t>
            </w:r>
            <w:r>
              <w:t xml:space="preserve"> </w:t>
            </w:r>
            <w:r w:rsidRPr="00B74C91">
              <w:rPr>
                <w:color w:val="000000"/>
                <w:sz w:val="22"/>
                <w:szCs w:val="22"/>
              </w:rPr>
              <w:t xml:space="preserve">на выполненные работы - не менее 12 месяцев с момента подписания </w:t>
            </w:r>
            <w:r w:rsidRPr="003530AD">
              <w:rPr>
                <w:color w:val="000000"/>
                <w:sz w:val="22"/>
                <w:szCs w:val="22"/>
              </w:rPr>
              <w:t xml:space="preserve">товарной накладной (форма ТОРГ-12) на Товар </w:t>
            </w:r>
            <w:r>
              <w:rPr>
                <w:color w:val="000000"/>
                <w:sz w:val="22"/>
                <w:szCs w:val="22"/>
              </w:rPr>
              <w:t xml:space="preserve">и </w:t>
            </w:r>
            <w:r w:rsidRPr="00B74C91">
              <w:rPr>
                <w:color w:val="000000"/>
                <w:sz w:val="22"/>
                <w:szCs w:val="22"/>
              </w:rPr>
              <w:t>Акта сдачи-приемки монтажных работ</w:t>
            </w:r>
          </w:p>
        </w:tc>
      </w:tr>
      <w:tr w:rsidR="00432082" w:rsidRPr="00F55676" w:rsidTr="00991B57">
        <w:trPr>
          <w:trHeight w:val="390"/>
        </w:trPr>
        <w:tc>
          <w:tcPr>
            <w:tcW w:w="2238" w:type="dxa"/>
            <w:gridSpan w:val="3"/>
            <w:vAlign w:val="center"/>
          </w:tcPr>
          <w:p w:rsidR="00432082" w:rsidRPr="00F55676" w:rsidRDefault="00432082" w:rsidP="00432082">
            <w:pPr>
              <w:rPr>
                <w:sz w:val="22"/>
                <w:szCs w:val="22"/>
              </w:rPr>
            </w:pPr>
            <w:r w:rsidRPr="00F55676">
              <w:rPr>
                <w:sz w:val="22"/>
                <w:szCs w:val="22"/>
              </w:rPr>
              <w:t>Место поставки товара:</w:t>
            </w:r>
          </w:p>
        </w:tc>
        <w:tc>
          <w:tcPr>
            <w:tcW w:w="13497" w:type="dxa"/>
            <w:gridSpan w:val="11"/>
          </w:tcPr>
          <w:p w:rsidR="00432082" w:rsidRPr="00F55676" w:rsidRDefault="005D0A25" w:rsidP="00432082">
            <w:pPr>
              <w:rPr>
                <w:sz w:val="22"/>
                <w:szCs w:val="22"/>
              </w:rPr>
            </w:pPr>
            <w:r w:rsidRPr="005D0A25">
              <w:rPr>
                <w:sz w:val="22"/>
                <w:szCs w:val="22"/>
              </w:rPr>
              <w:t>450027, г. Уфа, ул. Каспийская,</w:t>
            </w:r>
            <w:r>
              <w:rPr>
                <w:sz w:val="22"/>
                <w:szCs w:val="22"/>
              </w:rPr>
              <w:t xml:space="preserve"> </w:t>
            </w:r>
            <w:r w:rsidRPr="005D0A25">
              <w:rPr>
                <w:sz w:val="22"/>
                <w:szCs w:val="22"/>
              </w:rPr>
              <w:t>д. 14.</w:t>
            </w:r>
          </w:p>
        </w:tc>
      </w:tr>
      <w:tr w:rsidR="00DF4B6A" w:rsidRPr="00F55676" w:rsidTr="00991B57">
        <w:trPr>
          <w:trHeight w:val="315"/>
        </w:trPr>
        <w:tc>
          <w:tcPr>
            <w:tcW w:w="2238"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DF4B6A" w:rsidRPr="00DF4B6A" w:rsidRDefault="00DF4B6A" w:rsidP="00DF4B6A">
            <w:pPr>
              <w:rPr>
                <w:color w:val="000000"/>
                <w:sz w:val="22"/>
                <w:szCs w:val="22"/>
              </w:rPr>
            </w:pPr>
            <w:r w:rsidRPr="00DF4B6A">
              <w:rPr>
                <w:color w:val="000000"/>
                <w:sz w:val="22"/>
                <w:szCs w:val="22"/>
              </w:rPr>
              <w:t>Особые условия</w:t>
            </w:r>
          </w:p>
        </w:tc>
        <w:tc>
          <w:tcPr>
            <w:tcW w:w="13497" w:type="dxa"/>
            <w:gridSpan w:val="11"/>
            <w:tcBorders>
              <w:top w:val="single" w:sz="4" w:space="0" w:color="auto"/>
              <w:left w:val="nil"/>
              <w:bottom w:val="single" w:sz="4" w:space="0" w:color="auto"/>
              <w:right w:val="single" w:sz="4" w:space="0" w:color="auto"/>
            </w:tcBorders>
            <w:shd w:val="clear" w:color="auto" w:fill="auto"/>
            <w:vAlign w:val="bottom"/>
          </w:tcPr>
          <w:p w:rsidR="00991B57" w:rsidRDefault="00DF4B6A" w:rsidP="00991B57">
            <w:pPr>
              <w:rPr>
                <w:color w:val="000000"/>
                <w:sz w:val="22"/>
                <w:szCs w:val="22"/>
              </w:rPr>
            </w:pPr>
            <w:r w:rsidRPr="00DF4B6A">
              <w:rPr>
                <w:color w:val="000000"/>
                <w:sz w:val="22"/>
                <w:szCs w:val="22"/>
              </w:rPr>
              <w:t>Поставщик обязан предоставить вместе с Товаром следующие сопроводительные документы:</w:t>
            </w:r>
            <w:r w:rsidRPr="00DF4B6A">
              <w:rPr>
                <w:color w:val="000000"/>
                <w:sz w:val="22"/>
                <w:szCs w:val="22"/>
              </w:rPr>
              <w:br/>
              <w:t>1</w:t>
            </w:r>
            <w:r w:rsidR="00991B57">
              <w:rPr>
                <w:color w:val="000000"/>
                <w:sz w:val="22"/>
                <w:szCs w:val="22"/>
              </w:rPr>
              <w:t>.</w:t>
            </w:r>
            <w:r w:rsidR="00991B57" w:rsidRPr="00DF4B6A">
              <w:rPr>
                <w:color w:val="000000"/>
                <w:sz w:val="22"/>
                <w:szCs w:val="22"/>
              </w:rPr>
              <w:t xml:space="preserve"> Сертификат с</w:t>
            </w:r>
            <w:r w:rsidR="00991B57">
              <w:rPr>
                <w:color w:val="000000"/>
                <w:sz w:val="22"/>
                <w:szCs w:val="22"/>
              </w:rPr>
              <w:t>оответствия стандартам РФ</w:t>
            </w:r>
            <w:r w:rsidRPr="00DF4B6A">
              <w:rPr>
                <w:color w:val="000000"/>
                <w:sz w:val="22"/>
                <w:szCs w:val="22"/>
              </w:rPr>
              <w:t xml:space="preserve">   </w:t>
            </w:r>
          </w:p>
          <w:p w:rsidR="00DF4B6A" w:rsidRPr="00DF4B6A" w:rsidRDefault="00991B57" w:rsidP="00991B57">
            <w:pPr>
              <w:rPr>
                <w:color w:val="000000"/>
                <w:sz w:val="22"/>
                <w:szCs w:val="22"/>
              </w:rPr>
            </w:pPr>
            <w:r>
              <w:rPr>
                <w:color w:val="000000"/>
                <w:sz w:val="22"/>
                <w:szCs w:val="22"/>
              </w:rPr>
              <w:t>2. Монтаж системы производится за счет поставщика.</w:t>
            </w:r>
            <w:r w:rsidR="00DF4B6A" w:rsidRPr="00DF4B6A">
              <w:rPr>
                <w:color w:val="000000"/>
                <w:sz w:val="22"/>
                <w:szCs w:val="22"/>
              </w:rPr>
              <w:t xml:space="preserve">                                                                                                                                                                                                                                                                                         </w:t>
            </w:r>
          </w:p>
        </w:tc>
      </w:tr>
      <w:tr w:rsidR="00432082" w:rsidRPr="00F55676" w:rsidTr="00991B57">
        <w:trPr>
          <w:trHeight w:val="509"/>
        </w:trPr>
        <w:tc>
          <w:tcPr>
            <w:tcW w:w="2238" w:type="dxa"/>
            <w:gridSpan w:val="3"/>
            <w:vAlign w:val="center"/>
          </w:tcPr>
          <w:p w:rsidR="00432082" w:rsidRPr="00F55676" w:rsidRDefault="00432082" w:rsidP="00432082">
            <w:pPr>
              <w:rPr>
                <w:sz w:val="22"/>
                <w:szCs w:val="22"/>
              </w:rPr>
            </w:pPr>
            <w:r w:rsidRPr="00F55676">
              <w:rPr>
                <w:bCs/>
                <w:sz w:val="22"/>
                <w:szCs w:val="22"/>
              </w:rPr>
              <w:t>Транспортировка товара</w:t>
            </w:r>
          </w:p>
        </w:tc>
        <w:tc>
          <w:tcPr>
            <w:tcW w:w="13497" w:type="dxa"/>
            <w:gridSpan w:val="11"/>
          </w:tcPr>
          <w:p w:rsidR="00432082" w:rsidRPr="00F55676" w:rsidRDefault="00432082" w:rsidP="00432082">
            <w:pPr>
              <w:rPr>
                <w:sz w:val="22"/>
                <w:szCs w:val="22"/>
              </w:rPr>
            </w:pPr>
            <w:r w:rsidRPr="00F55676">
              <w:rPr>
                <w:sz w:val="22"/>
                <w:szCs w:val="22"/>
              </w:rPr>
              <w:t xml:space="preserve">Транспортировка Товара осуществляется железнодорожным и/или </w:t>
            </w:r>
            <w:r w:rsidR="00DF4B6A" w:rsidRPr="00F55676">
              <w:rPr>
                <w:sz w:val="22"/>
                <w:szCs w:val="22"/>
              </w:rPr>
              <w:t>автомобильным транспортом</w:t>
            </w:r>
            <w:r w:rsidRPr="00F55676">
              <w:rPr>
                <w:sz w:val="22"/>
                <w:szCs w:val="22"/>
              </w:rPr>
              <w:t>, в объеме транзитной (вагонной) нормы или кратной транзитной (вагонной) норме, за счет Поставщика.</w:t>
            </w:r>
          </w:p>
        </w:tc>
      </w:tr>
    </w:tbl>
    <w:p w:rsidR="00DF4B6A" w:rsidRDefault="00DF4B6A" w:rsidP="00DF4B6A">
      <w:pPr>
        <w:tabs>
          <w:tab w:val="left" w:pos="567"/>
        </w:tabs>
        <w:ind w:left="360"/>
        <w:jc w:val="both"/>
        <w:rPr>
          <w:color w:val="000000" w:themeColor="text1"/>
          <w:sz w:val="20"/>
          <w:szCs w:val="20"/>
        </w:rPr>
      </w:pPr>
    </w:p>
    <w:p w:rsidR="00DF4B6A" w:rsidRPr="00DF4B6A" w:rsidRDefault="00DF4B6A" w:rsidP="00DF4B6A">
      <w:pPr>
        <w:tabs>
          <w:tab w:val="left" w:pos="567"/>
        </w:tabs>
        <w:ind w:left="360"/>
        <w:jc w:val="both"/>
        <w:rPr>
          <w:color w:val="000000" w:themeColor="text1"/>
          <w:sz w:val="20"/>
          <w:szCs w:val="20"/>
        </w:rPr>
      </w:pPr>
    </w:p>
    <w:p w:rsidR="00D03D15" w:rsidRPr="00F55676" w:rsidRDefault="00D03D15" w:rsidP="00F55676">
      <w:pPr>
        <w:pStyle w:val="a7"/>
        <w:numPr>
          <w:ilvl w:val="0"/>
          <w:numId w:val="31"/>
        </w:numPr>
        <w:rPr>
          <w:b/>
          <w:i/>
          <w:sz w:val="22"/>
          <w:szCs w:val="22"/>
        </w:rPr>
      </w:pPr>
      <w:r w:rsidRPr="00F55676">
        <w:rPr>
          <w:b/>
          <w:i/>
          <w:sz w:val="22"/>
          <w:szCs w:val="22"/>
        </w:rPr>
        <w:t>Цена договора ___________________________</w:t>
      </w:r>
      <w:r w:rsidR="008F4A8E" w:rsidRPr="00F55676">
        <w:rPr>
          <w:b/>
          <w:i/>
          <w:sz w:val="22"/>
          <w:szCs w:val="22"/>
        </w:rPr>
        <w:t xml:space="preserve"> руб. (с</w:t>
      </w:r>
      <w:r w:rsidRPr="00F55676">
        <w:rPr>
          <w:b/>
          <w:i/>
          <w:sz w:val="22"/>
          <w:szCs w:val="22"/>
        </w:rPr>
        <w:t xml:space="preserve"> НДС 18%</w:t>
      </w:r>
      <w:r w:rsidR="008F4A8E" w:rsidRPr="00F55676">
        <w:rPr>
          <w:b/>
          <w:i/>
          <w:sz w:val="22"/>
          <w:szCs w:val="22"/>
        </w:rPr>
        <w:t xml:space="preserve"> _________ руб., без учета НДС, НДС не облагается)</w:t>
      </w:r>
    </w:p>
    <w:p w:rsidR="00D03D15" w:rsidRPr="00F55676" w:rsidRDefault="008F4A8E" w:rsidP="008F4A8E">
      <w:pPr>
        <w:ind w:left="8496"/>
        <w:rPr>
          <w:b/>
          <w:i/>
          <w:sz w:val="22"/>
          <w:szCs w:val="22"/>
          <w:vertAlign w:val="superscript"/>
        </w:rPr>
      </w:pPr>
      <w:r w:rsidRPr="00F55676">
        <w:rPr>
          <w:b/>
          <w:i/>
          <w:sz w:val="22"/>
          <w:szCs w:val="22"/>
          <w:vertAlign w:val="superscript"/>
        </w:rPr>
        <w:t>указать необходимое</w:t>
      </w:r>
    </w:p>
    <w:p w:rsidR="00341A9D" w:rsidRPr="00F55676" w:rsidRDefault="00341A9D" w:rsidP="00341A9D">
      <w:pPr>
        <w:rPr>
          <w:sz w:val="22"/>
          <w:szCs w:val="22"/>
        </w:rPr>
      </w:pPr>
      <w:r w:rsidRPr="00F55676">
        <w:rPr>
          <w:sz w:val="22"/>
          <w:szCs w:val="22"/>
        </w:rPr>
        <w:t>__________________________________</w:t>
      </w:r>
      <w:r w:rsidRPr="00F55676">
        <w:rPr>
          <w:sz w:val="22"/>
          <w:szCs w:val="22"/>
        </w:rPr>
        <w:tab/>
        <w:t>__</w:t>
      </w:r>
      <w:r w:rsidRPr="00F55676">
        <w:rPr>
          <w:sz w:val="22"/>
          <w:szCs w:val="22"/>
        </w:rPr>
        <w:tab/>
      </w:r>
      <w:r w:rsidRPr="00F55676">
        <w:rPr>
          <w:sz w:val="22"/>
          <w:szCs w:val="22"/>
        </w:rPr>
        <w:tab/>
        <w:t xml:space="preserve">                         ___________________________</w:t>
      </w:r>
    </w:p>
    <w:p w:rsidR="00341A9D" w:rsidRPr="00F55676" w:rsidRDefault="00341A9D" w:rsidP="00341A9D">
      <w:pPr>
        <w:rPr>
          <w:sz w:val="22"/>
          <w:szCs w:val="22"/>
        </w:rPr>
      </w:pPr>
      <w:r w:rsidRPr="00F55676">
        <w:rPr>
          <w:sz w:val="22"/>
          <w:szCs w:val="22"/>
        </w:rPr>
        <w:t>(Подпись уполномоченного представителя)</w:t>
      </w:r>
      <w:r w:rsidRPr="00F55676">
        <w:rPr>
          <w:sz w:val="22"/>
          <w:szCs w:val="22"/>
        </w:rPr>
        <w:tab/>
      </w:r>
      <w:r w:rsidRPr="00F55676">
        <w:rPr>
          <w:sz w:val="22"/>
          <w:szCs w:val="22"/>
        </w:rPr>
        <w:tab/>
        <w:t xml:space="preserve">                                          (Ф.И.О. и должность подписавшего)</w:t>
      </w:r>
    </w:p>
    <w:p w:rsidR="00341A9D" w:rsidRPr="00F55676" w:rsidRDefault="00341A9D" w:rsidP="00341A9D">
      <w:pPr>
        <w:rPr>
          <w:sz w:val="22"/>
          <w:szCs w:val="22"/>
        </w:rPr>
      </w:pPr>
      <w:r w:rsidRPr="00F55676">
        <w:rPr>
          <w:sz w:val="22"/>
          <w:szCs w:val="22"/>
        </w:rPr>
        <w:t>М.П. (при наличии печати)</w:t>
      </w:r>
    </w:p>
    <w:p w:rsidR="00341A9D" w:rsidRPr="00F55676" w:rsidRDefault="00341A9D" w:rsidP="00341A9D">
      <w:pPr>
        <w:pStyle w:val="affd"/>
        <w:rPr>
          <w:sz w:val="22"/>
          <w:szCs w:val="22"/>
        </w:rPr>
      </w:pPr>
    </w:p>
    <w:p w:rsidR="00341A9D" w:rsidRPr="00F55676" w:rsidRDefault="00341A9D" w:rsidP="00341A9D">
      <w:pPr>
        <w:rPr>
          <w:color w:val="808080"/>
          <w:sz w:val="22"/>
          <w:szCs w:val="22"/>
        </w:rPr>
      </w:pPr>
      <w:r w:rsidRPr="00F55676">
        <w:rPr>
          <w:color w:val="808080"/>
          <w:sz w:val="22"/>
          <w:szCs w:val="22"/>
        </w:rPr>
        <w:t>ИНСТРУКЦИИ ПО ЗАПОЛНЕНИЮ:</w:t>
      </w:r>
    </w:p>
    <w:p w:rsidR="00341A9D" w:rsidRPr="00F55676" w:rsidRDefault="00341A9D" w:rsidP="00341A9D">
      <w:pPr>
        <w:jc w:val="both"/>
        <w:rPr>
          <w:color w:val="808080"/>
          <w:sz w:val="22"/>
          <w:szCs w:val="22"/>
        </w:rPr>
      </w:pPr>
      <w:r w:rsidRPr="00F55676">
        <w:rPr>
          <w:color w:val="808080"/>
          <w:sz w:val="22"/>
          <w:szCs w:val="22"/>
        </w:rPr>
        <w:t>1. Данные инструкции не следует воспроизводить в документах, подготовленных Претендентом на участие в Открытом запросе котировок.</w:t>
      </w:r>
    </w:p>
    <w:p w:rsidR="00341A9D" w:rsidRPr="00F55676" w:rsidRDefault="00341A9D" w:rsidP="00341A9D">
      <w:pPr>
        <w:jc w:val="both"/>
        <w:rPr>
          <w:color w:val="808080"/>
          <w:sz w:val="22"/>
          <w:szCs w:val="22"/>
        </w:rPr>
      </w:pPr>
      <w:r w:rsidRPr="00F55676">
        <w:rPr>
          <w:color w:val="808080"/>
          <w:sz w:val="22"/>
          <w:szCs w:val="22"/>
        </w:rPr>
        <w:t>2. Претендент на участие в Открытом запросе котировок приводит номер и дату Заявки на участие в Открытом запросе котировок, приложением к которой является данное технико-коммерческое предложение.</w:t>
      </w:r>
    </w:p>
    <w:p w:rsidR="00C771B8" w:rsidRDefault="00C771B8" w:rsidP="00341A9D">
      <w:pPr>
        <w:jc w:val="both"/>
      </w:pPr>
    </w:p>
    <w:p w:rsidR="00C7115D" w:rsidRDefault="00C7115D" w:rsidP="00341A9D">
      <w:pPr>
        <w:jc w:val="both"/>
      </w:pPr>
    </w:p>
    <w:p w:rsidR="00C7115D" w:rsidRDefault="00C7115D" w:rsidP="00341A9D">
      <w:pPr>
        <w:jc w:val="both"/>
      </w:pPr>
    </w:p>
    <w:p w:rsidR="00C7115D" w:rsidRDefault="00C7115D" w:rsidP="00341A9D">
      <w:pPr>
        <w:jc w:val="both"/>
      </w:pPr>
    </w:p>
    <w:p w:rsidR="0097722B" w:rsidRPr="0097722B" w:rsidRDefault="0097722B" w:rsidP="00C7115D">
      <w:pPr>
        <w:jc w:val="both"/>
        <w:rPr>
          <w:b/>
          <w:i/>
          <w:color w:val="000000"/>
          <w:sz w:val="22"/>
          <w:szCs w:val="22"/>
        </w:rPr>
        <w:sectPr w:rsidR="0097722B" w:rsidRPr="0097722B" w:rsidSect="00AA01B4">
          <w:pgSz w:w="16839" w:h="11907" w:orient="landscape" w:code="9"/>
          <w:pgMar w:top="426" w:right="567" w:bottom="851" w:left="851" w:header="720" w:footer="720" w:gutter="0"/>
          <w:pgNumType w:start="1"/>
          <w:cols w:space="708"/>
          <w:noEndnote/>
          <w:titlePg/>
          <w:docGrid w:linePitch="326"/>
        </w:sectPr>
      </w:pPr>
      <w:r>
        <w:rPr>
          <w:color w:val="000000"/>
          <w:sz w:val="22"/>
          <w:szCs w:val="22"/>
        </w:rPr>
        <w:t xml:space="preserve"> </w:t>
      </w:r>
    </w:p>
    <w:p w:rsidR="00341A9D" w:rsidRPr="00E82F20" w:rsidRDefault="00341A9D" w:rsidP="00C771B8">
      <w:pPr>
        <w:jc w:val="both"/>
        <w:rPr>
          <w:rFonts w:eastAsia="MS Mincho"/>
          <w:color w:val="548DD4"/>
          <w:kern w:val="32"/>
          <w:lang w:val="x-none" w:eastAsia="x-none"/>
        </w:rPr>
      </w:pPr>
      <w:bookmarkStart w:id="87" w:name="_Форма_4_РЕКОМЕНДУЕМАЯ"/>
      <w:bookmarkStart w:id="88" w:name="_Toc438136420"/>
      <w:bookmarkStart w:id="89" w:name="_Ref313304436"/>
      <w:bookmarkStart w:id="90" w:name="_Toc314507388"/>
      <w:bookmarkStart w:id="91" w:name="_Toc322209429"/>
      <w:bookmarkEnd w:id="87"/>
      <w:r w:rsidRPr="00E82F20">
        <w:rPr>
          <w:rFonts w:eastAsia="MS Mincho"/>
          <w:color w:val="548DD4"/>
          <w:kern w:val="32"/>
          <w:lang w:val="x-none" w:eastAsia="x-none"/>
        </w:rPr>
        <w:t>Форма 4 РЕКОМЕНДУЕМАЯ ФОРМА ЗАПРОСА РАЗЪЯСНЕНИЙ ДОКУМЕНТАЦИИ О ЗАКУПКЕ</w:t>
      </w:r>
      <w:bookmarkEnd w:id="88"/>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89"/>
      <w:bookmarkEnd w:id="90"/>
    </w:p>
    <w:p w:rsidR="00341A9D" w:rsidRPr="005C24A0" w:rsidRDefault="00341A9D" w:rsidP="00341A9D">
      <w:pPr>
        <w:jc w:val="center"/>
      </w:pPr>
      <w:r w:rsidRPr="005C24A0">
        <w:t>О ЗАКУПКЕ</w:t>
      </w:r>
      <w:bookmarkEnd w:id="91"/>
    </w:p>
    <w:p w:rsidR="00341A9D" w:rsidRPr="005C24A0" w:rsidRDefault="00341A9D" w:rsidP="00341A9D">
      <w:pPr>
        <w:pStyle w:val="a9"/>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w:t>
      </w:r>
      <w:r w:rsidR="00FD268E">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FD268E">
        <w:rPr>
          <w:bCs/>
        </w:rPr>
        <w:t>30</w:t>
      </w:r>
    </w:p>
    <w:p w:rsidR="00341A9D" w:rsidRPr="005C24A0" w:rsidRDefault="00EB3BDD" w:rsidP="00EB3BDD">
      <w:pPr>
        <w:jc w:val="right"/>
      </w:pPr>
      <w:r w:rsidRPr="00F84878">
        <w:rPr>
          <w:bCs/>
        </w:rPr>
        <w:t xml:space="preserve">Почтовый адрес: </w:t>
      </w:r>
      <w:r>
        <w:rPr>
          <w:bCs/>
        </w:rPr>
        <w:t>4500</w:t>
      </w:r>
      <w:r w:rsidR="00FD268E">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FD268E">
        <w:rPr>
          <w:bCs/>
        </w:rPr>
        <w:t>30</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Ответ на запрос просим направить по адресу:_______________________________________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(или уполномоченный представитель)</w:t>
      </w:r>
      <w:r w:rsidRPr="005C24A0">
        <w:tab/>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a"/>
        <w:sectPr w:rsidR="00341A9D" w:rsidRPr="00EC7453" w:rsidSect="00DC24B9">
          <w:pgSz w:w="11907" w:h="16839" w:code="9"/>
          <w:pgMar w:top="851" w:right="567" w:bottom="567" w:left="1134" w:header="720" w:footer="720" w:gutter="0"/>
          <w:cols w:space="708"/>
          <w:noEndnote/>
          <w:titlePg/>
          <w:docGrid w:linePitch="326"/>
        </w:sectPr>
      </w:pPr>
      <w:r w:rsidRPr="00EC7453">
        <w:t>М.П.</w:t>
      </w:r>
      <w:r>
        <w:t xml:space="preserve">  (при наличии печати)</w:t>
      </w:r>
    </w:p>
    <w:p w:rsidR="00341A9D" w:rsidRPr="00E82F20" w:rsidRDefault="00341A9D" w:rsidP="00341A9D">
      <w:pPr>
        <w:pStyle w:val="12"/>
        <w:keepLines w:val="0"/>
        <w:spacing w:before="240" w:after="120"/>
        <w:ind w:left="792" w:hanging="360"/>
        <w:jc w:val="both"/>
        <w:rPr>
          <w:rFonts w:ascii="Times New Roman" w:eastAsia="MS Mincho" w:hAnsi="Times New Roman"/>
          <w:color w:val="548DD4"/>
          <w:kern w:val="32"/>
          <w:szCs w:val="24"/>
          <w:lang w:val="x-none" w:eastAsia="x-none"/>
        </w:rPr>
      </w:pPr>
      <w:bookmarkStart w:id="92" w:name="_Форма_5_Справка"/>
      <w:bookmarkStart w:id="93" w:name="_Форма_5_ФОРМА"/>
      <w:bookmarkStart w:id="94" w:name="_Toc438136421"/>
      <w:bookmarkEnd w:id="92"/>
      <w:bookmarkEnd w:id="93"/>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95"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4"/>
      <w:bookmarkEnd w:id="95"/>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Номинальная стоимость акций(для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CB5B32">
          <w:pgSz w:w="16839" w:h="11907" w:orient="landscape" w:code="9"/>
          <w:pgMar w:top="567" w:right="567" w:bottom="1134" w:left="851" w:header="720" w:footer="720" w:gutter="0"/>
          <w:cols w:space="708"/>
          <w:noEndnote/>
          <w:titlePg/>
          <w:docGrid w:linePitch="326"/>
        </w:sectPr>
      </w:pPr>
    </w:p>
    <w:p w:rsidR="00341A9D" w:rsidRPr="00D854F9" w:rsidRDefault="00341A9D" w:rsidP="00341A9D">
      <w:pPr>
        <w:pStyle w:val="12"/>
        <w:keepLines w:val="0"/>
        <w:spacing w:before="240" w:after="120"/>
        <w:ind w:firstLine="432"/>
        <w:jc w:val="both"/>
        <w:rPr>
          <w:rFonts w:ascii="Times New Roman" w:eastAsia="MS Mincho" w:hAnsi="Times New Roman"/>
          <w:color w:val="548DD4"/>
          <w:kern w:val="32"/>
          <w:szCs w:val="24"/>
          <w:lang w:eastAsia="x-none"/>
        </w:rPr>
      </w:pPr>
      <w:bookmarkStart w:id="96" w:name="_Форма_6_Декларация"/>
      <w:bookmarkStart w:id="97" w:name="_Ref422151860"/>
      <w:bookmarkStart w:id="98" w:name="_Toc422398790"/>
      <w:bookmarkStart w:id="99" w:name="_Toc422750747"/>
      <w:bookmarkStart w:id="100" w:name="_Ref422751646"/>
      <w:bookmarkStart w:id="101" w:name="_Toc438136422"/>
      <w:bookmarkStart w:id="102" w:name="форма6"/>
      <w:bookmarkEnd w:id="96"/>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6</w:t>
      </w:r>
      <w:bookmarkEnd w:id="97"/>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98"/>
      <w:bookmarkEnd w:id="99"/>
      <w:bookmarkEnd w:id="100"/>
      <w:bookmarkEnd w:id="101"/>
    </w:p>
    <w:bookmarkEnd w:id="102"/>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 xml:space="preserve">ИНН/КПП:  </w:t>
      </w:r>
      <w:r w:rsidRPr="00F07571">
        <w:tab/>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 xml:space="preserve">3. ОГРН:  </w:t>
      </w:r>
      <w:r w:rsidRPr="00F07571">
        <w:tab/>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количество человек</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до 15 – микропред</w:t>
            </w:r>
            <w:r w:rsidRPr="00F07571">
              <w:rPr>
                <w:sz w:val="22"/>
                <w:szCs w:val="22"/>
              </w:rPr>
              <w:softHyphen/>
              <w:t>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в млн. рублей</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120 в год – микро</w:t>
            </w:r>
            <w:r w:rsidRPr="00F07571">
              <w:rPr>
                <w:sz w:val="22"/>
                <w:szCs w:val="22"/>
              </w:rPr>
              <w:softHyphen/>
              <w:t>предприятие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r w:rsidR="00CE2171">
        <w:rPr>
          <w:bCs/>
        </w:rPr>
        <w:t>пункте 16</w:t>
      </w:r>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1" w:history="1">
        <w:r w:rsidRPr="00F07571">
          <w:rPr>
            <w:bCs/>
            <w:color w:val="808080"/>
          </w:rPr>
          <w:t>пунктах 7</w:t>
        </w:r>
      </w:hyperlink>
      <w:r w:rsidRPr="00F07571">
        <w:rPr>
          <w:bCs/>
          <w:color w:val="808080"/>
        </w:rPr>
        <w:t xml:space="preserve"> и </w:t>
      </w:r>
      <w:hyperlink r:id="rId42"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3" w:history="1">
        <w:r w:rsidRPr="00F07571">
          <w:rPr>
            <w:bCs/>
            <w:color w:val="808080"/>
          </w:rPr>
          <w:t>Пункты 1</w:t>
        </w:r>
      </w:hyperlink>
      <w:r w:rsidRPr="00F07571">
        <w:rPr>
          <w:bCs/>
          <w:color w:val="808080"/>
        </w:rPr>
        <w:t xml:space="preserve"> - </w:t>
      </w:r>
      <w:hyperlink r:id="rId44"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45" w:history="1">
        <w:r w:rsidRPr="00F07571">
          <w:rPr>
            <w:bCs/>
            <w:color w:val="808080"/>
          </w:rPr>
          <w:t>подпунктах "в"</w:t>
        </w:r>
      </w:hyperlink>
      <w:r w:rsidRPr="00F07571">
        <w:rPr>
          <w:bCs/>
          <w:color w:val="808080"/>
        </w:rPr>
        <w:t xml:space="preserve"> - </w:t>
      </w:r>
      <w:hyperlink r:id="rId46"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2"/>
        <w:keepLines w:val="0"/>
        <w:spacing w:before="240" w:after="120"/>
        <w:ind w:firstLine="432"/>
        <w:jc w:val="both"/>
        <w:rPr>
          <w:rFonts w:ascii="Times New Roman" w:eastAsia="MS Mincho" w:hAnsi="Times New Roman"/>
          <w:color w:val="548DD4"/>
          <w:kern w:val="32"/>
          <w:szCs w:val="24"/>
          <w:lang w:eastAsia="x-none"/>
        </w:rPr>
      </w:pPr>
      <w:bookmarkStart w:id="103" w:name="_Форма_7_План"/>
      <w:bookmarkStart w:id="104" w:name="_Toc422398791"/>
      <w:bookmarkStart w:id="105" w:name="_Ref422470681"/>
      <w:bookmarkStart w:id="106" w:name="_Ref422470687"/>
      <w:bookmarkStart w:id="107" w:name="_Toc422750748"/>
      <w:bookmarkStart w:id="108" w:name="_Toc438136423"/>
      <w:bookmarkStart w:id="109" w:name="фформа7"/>
      <w:bookmarkEnd w:id="103"/>
      <w:r w:rsidRPr="00B21A4A">
        <w:rPr>
          <w:rFonts w:ascii="Times New Roman" w:eastAsia="MS Mincho" w:hAnsi="Times New Roman"/>
          <w:color w:val="548DD4"/>
          <w:kern w:val="32"/>
          <w:szCs w:val="24"/>
          <w:lang w:eastAsia="x-none"/>
        </w:rPr>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4"/>
      <w:bookmarkEnd w:id="105"/>
      <w:bookmarkEnd w:id="106"/>
      <w:bookmarkEnd w:id="107"/>
      <w:bookmarkEnd w:id="108"/>
    </w:p>
    <w:bookmarkEnd w:id="109"/>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d"/>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d"/>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d"/>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d"/>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d"/>
              <w:rPr>
                <w:rFonts w:cs="Arial"/>
                <w:color w:val="000000"/>
              </w:rPr>
            </w:pPr>
          </w:p>
        </w:tc>
        <w:tc>
          <w:tcPr>
            <w:tcW w:w="2646" w:type="dxa"/>
            <w:shd w:val="clear" w:color="auto" w:fill="auto"/>
          </w:tcPr>
          <w:p w:rsidR="00341A9D" w:rsidRPr="00B91953" w:rsidRDefault="00341A9D" w:rsidP="00E455A3">
            <w:pPr>
              <w:pStyle w:val="affd"/>
              <w:rPr>
                <w:rFonts w:cs="Arial"/>
                <w:color w:val="000000"/>
              </w:rPr>
            </w:pPr>
          </w:p>
        </w:tc>
        <w:tc>
          <w:tcPr>
            <w:tcW w:w="2714" w:type="dxa"/>
            <w:shd w:val="clear" w:color="auto" w:fill="auto"/>
          </w:tcPr>
          <w:p w:rsidR="00341A9D" w:rsidRPr="00B91953" w:rsidRDefault="00341A9D" w:rsidP="00E455A3">
            <w:pPr>
              <w:pStyle w:val="affd"/>
              <w:rPr>
                <w:rFonts w:cs="Arial"/>
                <w:color w:val="000000"/>
              </w:rPr>
            </w:pPr>
          </w:p>
        </w:tc>
        <w:tc>
          <w:tcPr>
            <w:tcW w:w="2088" w:type="dxa"/>
            <w:shd w:val="clear" w:color="auto" w:fill="auto"/>
          </w:tcPr>
          <w:p w:rsidR="00341A9D" w:rsidRPr="00B91953" w:rsidRDefault="00341A9D" w:rsidP="00E455A3">
            <w:pPr>
              <w:pStyle w:val="affd"/>
              <w:rPr>
                <w:rFonts w:cs="Arial"/>
                <w:color w:val="000000"/>
              </w:rPr>
            </w:pPr>
          </w:p>
        </w:tc>
      </w:tr>
      <w:tr w:rsidR="00341A9D" w:rsidTr="00EB3BDD">
        <w:tc>
          <w:tcPr>
            <w:tcW w:w="2646" w:type="dxa"/>
            <w:shd w:val="clear" w:color="auto" w:fill="auto"/>
          </w:tcPr>
          <w:p w:rsidR="00341A9D" w:rsidRPr="00B91953" w:rsidRDefault="00341A9D" w:rsidP="00E455A3">
            <w:pPr>
              <w:pStyle w:val="affd"/>
              <w:rPr>
                <w:rFonts w:cs="Arial"/>
                <w:color w:val="000000"/>
              </w:rPr>
            </w:pPr>
          </w:p>
        </w:tc>
        <w:tc>
          <w:tcPr>
            <w:tcW w:w="2646" w:type="dxa"/>
            <w:shd w:val="clear" w:color="auto" w:fill="auto"/>
          </w:tcPr>
          <w:p w:rsidR="00341A9D" w:rsidRPr="00B91953" w:rsidRDefault="00341A9D" w:rsidP="00E455A3">
            <w:pPr>
              <w:pStyle w:val="affd"/>
              <w:rPr>
                <w:rFonts w:cs="Arial"/>
                <w:color w:val="000000"/>
              </w:rPr>
            </w:pPr>
          </w:p>
        </w:tc>
        <w:tc>
          <w:tcPr>
            <w:tcW w:w="2714" w:type="dxa"/>
            <w:shd w:val="clear" w:color="auto" w:fill="auto"/>
          </w:tcPr>
          <w:p w:rsidR="00341A9D" w:rsidRPr="00B91953" w:rsidRDefault="00341A9D" w:rsidP="00E455A3">
            <w:pPr>
              <w:pStyle w:val="affd"/>
              <w:rPr>
                <w:rFonts w:cs="Arial"/>
                <w:color w:val="000000"/>
              </w:rPr>
            </w:pPr>
          </w:p>
        </w:tc>
        <w:tc>
          <w:tcPr>
            <w:tcW w:w="2088" w:type="dxa"/>
            <w:shd w:val="clear" w:color="auto" w:fill="auto"/>
          </w:tcPr>
          <w:p w:rsidR="00341A9D" w:rsidRPr="00B91953" w:rsidRDefault="00341A9D" w:rsidP="00E455A3">
            <w:pPr>
              <w:pStyle w:val="affd"/>
              <w:rPr>
                <w:rFonts w:cs="Arial"/>
                <w:color w:val="000000"/>
              </w:rPr>
            </w:pPr>
          </w:p>
        </w:tc>
      </w:tr>
      <w:tr w:rsidR="00341A9D" w:rsidTr="00EB3BDD">
        <w:tc>
          <w:tcPr>
            <w:tcW w:w="2646" w:type="dxa"/>
            <w:shd w:val="clear" w:color="auto" w:fill="auto"/>
          </w:tcPr>
          <w:p w:rsidR="00341A9D" w:rsidRPr="00B91953" w:rsidRDefault="00341A9D" w:rsidP="00E455A3">
            <w:pPr>
              <w:pStyle w:val="affd"/>
              <w:rPr>
                <w:rFonts w:cs="Arial"/>
                <w:color w:val="000000"/>
              </w:rPr>
            </w:pPr>
          </w:p>
        </w:tc>
        <w:tc>
          <w:tcPr>
            <w:tcW w:w="2646" w:type="dxa"/>
            <w:shd w:val="clear" w:color="auto" w:fill="auto"/>
          </w:tcPr>
          <w:p w:rsidR="00341A9D" w:rsidRPr="00B91953" w:rsidRDefault="00341A9D" w:rsidP="00E455A3">
            <w:pPr>
              <w:pStyle w:val="affd"/>
              <w:rPr>
                <w:rFonts w:cs="Arial"/>
                <w:color w:val="000000"/>
              </w:rPr>
            </w:pPr>
          </w:p>
        </w:tc>
        <w:tc>
          <w:tcPr>
            <w:tcW w:w="2714" w:type="dxa"/>
            <w:shd w:val="clear" w:color="auto" w:fill="auto"/>
          </w:tcPr>
          <w:p w:rsidR="00341A9D" w:rsidRPr="00B91953" w:rsidRDefault="00341A9D" w:rsidP="00E455A3">
            <w:pPr>
              <w:pStyle w:val="affd"/>
              <w:rPr>
                <w:rFonts w:cs="Arial"/>
                <w:color w:val="000000"/>
              </w:rPr>
            </w:pPr>
          </w:p>
        </w:tc>
        <w:tc>
          <w:tcPr>
            <w:tcW w:w="2088" w:type="dxa"/>
            <w:shd w:val="clear" w:color="auto" w:fill="auto"/>
          </w:tcPr>
          <w:p w:rsidR="00341A9D" w:rsidRPr="00B91953" w:rsidRDefault="00341A9D" w:rsidP="00E455A3">
            <w:pPr>
              <w:pStyle w:val="affd"/>
              <w:rPr>
                <w:rFonts w:cs="Arial"/>
                <w:color w:val="000000"/>
              </w:rPr>
            </w:pPr>
          </w:p>
        </w:tc>
      </w:tr>
    </w:tbl>
    <w:p w:rsidR="00341A9D" w:rsidRDefault="00341A9D" w:rsidP="00341A9D">
      <w:pPr>
        <w:pStyle w:val="affd"/>
      </w:pPr>
    </w:p>
    <w:p w:rsidR="00341A9D" w:rsidRDefault="00341A9D" w:rsidP="00341A9D">
      <w:pPr>
        <w:pStyle w:val="affd"/>
      </w:pPr>
    </w:p>
    <w:p w:rsidR="00341A9D" w:rsidRDefault="00341A9D" w:rsidP="00341A9D">
      <w:pPr>
        <w:pStyle w:val="affd"/>
      </w:pPr>
      <w:r>
        <w:t xml:space="preserve">Приложение: </w:t>
      </w:r>
    </w:p>
    <w:p w:rsidR="00341A9D" w:rsidRDefault="00341A9D" w:rsidP="0026494D">
      <w:pPr>
        <w:pStyle w:val="affd"/>
        <w:numPr>
          <w:ilvl w:val="0"/>
          <w:numId w:val="7"/>
        </w:numPr>
      </w:pPr>
      <w:r>
        <w:t>Декларация 1________________________;</w:t>
      </w:r>
    </w:p>
    <w:p w:rsidR="00341A9D" w:rsidRPr="00B24F3B" w:rsidRDefault="00341A9D" w:rsidP="0026494D">
      <w:pPr>
        <w:pStyle w:val="affd"/>
        <w:numPr>
          <w:ilvl w:val="0"/>
          <w:numId w:val="7"/>
        </w:numPr>
        <w:rPr>
          <w:i/>
        </w:rPr>
      </w:pPr>
      <w:r w:rsidRPr="00B24F3B">
        <w:rPr>
          <w:i/>
        </w:rPr>
        <w:t>Декларация 2 ________________________.</w:t>
      </w:r>
    </w:p>
    <w:p w:rsidR="00341A9D" w:rsidRDefault="00341A9D" w:rsidP="00341A9D">
      <w:pPr>
        <w:pStyle w:val="affd"/>
      </w:pPr>
    </w:p>
    <w:p w:rsidR="00341A9D" w:rsidRDefault="00341A9D" w:rsidP="00341A9D">
      <w:pPr>
        <w:pStyle w:val="affd"/>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2"/>
        <w:rPr>
          <w:rFonts w:ascii="Times New Roman" w:hAnsi="Times New Roman"/>
        </w:rPr>
      </w:pPr>
      <w:r w:rsidRPr="00313FAD">
        <w:rPr>
          <w:rFonts w:ascii="Times New Roman" w:hAnsi="Times New Roman"/>
        </w:rPr>
        <w:t>(Подпись уполномоченного представителя)</w:t>
      </w:r>
      <w:r w:rsidRPr="00313FAD">
        <w:rPr>
          <w:rFonts w:ascii="Times New Roman" w:hAnsi="Times New Roman"/>
        </w:rPr>
        <w:tab/>
      </w:r>
      <w:r w:rsidRPr="00313FAD">
        <w:rPr>
          <w:rFonts w:ascii="Times New Roman" w:hAnsi="Times New Roman"/>
        </w:rPr>
        <w:tab/>
        <w:t xml:space="preserve">                    (Ф.И.О. и должность подписавшего)</w:t>
      </w:r>
    </w:p>
    <w:p w:rsidR="00341A9D" w:rsidRDefault="00341A9D" w:rsidP="00341A9D">
      <w:pPr>
        <w:pStyle w:val="af2"/>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2"/>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6"/>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Pr="00832C1E" w:rsidRDefault="00341A9D" w:rsidP="006120B8">
      <w:pPr>
        <w:pStyle w:val="12"/>
        <w:keepLines w:val="0"/>
        <w:tabs>
          <w:tab w:val="left" w:pos="6424"/>
        </w:tabs>
        <w:spacing w:before="240" w:after="120"/>
        <w:ind w:left="142" w:firstLine="290"/>
        <w:jc w:val="both"/>
        <w:rPr>
          <w:rFonts w:ascii="Times New Roman" w:eastAsia="MS Mincho" w:hAnsi="Times New Roman"/>
          <w:color w:val="17365D"/>
          <w:kern w:val="32"/>
          <w:szCs w:val="24"/>
          <w:lang w:val="x-none" w:eastAsia="x-none"/>
        </w:rPr>
      </w:pPr>
      <w:r>
        <w:br w:type="page"/>
      </w:r>
      <w:r w:rsidR="006120B8" w:rsidRPr="00832C1E">
        <w:rPr>
          <w:rFonts w:ascii="Times New Roman" w:eastAsia="MS Mincho" w:hAnsi="Times New Roman"/>
          <w:color w:val="17365D"/>
          <w:kern w:val="32"/>
          <w:szCs w:val="24"/>
          <w:lang w:val="x-none" w:eastAsia="x-none"/>
        </w:rPr>
        <w:t>РАЗДЕЛ IV. Техническое задание</w:t>
      </w:r>
    </w:p>
    <w:p w:rsidR="00341A9D" w:rsidRPr="00DE04CE" w:rsidRDefault="00341A9D" w:rsidP="00341A9D">
      <w:pPr>
        <w:pStyle w:val="affd"/>
        <w:jc w:val="both"/>
      </w:pPr>
    </w:p>
    <w:p w:rsidR="00DE04CE" w:rsidRPr="00DE04CE" w:rsidRDefault="00DE04CE" w:rsidP="00DE04CE">
      <w:pPr>
        <w:spacing w:line="259" w:lineRule="auto"/>
        <w:ind w:left="-540" w:right="-185" w:firstLine="540"/>
        <w:jc w:val="center"/>
        <w:rPr>
          <w:b/>
          <w:bCs/>
          <w:sz w:val="22"/>
          <w:szCs w:val="22"/>
        </w:rPr>
      </w:pPr>
      <w:bookmarkStart w:id="110" w:name="_РАЗДЕЛ_IV._Техническое"/>
      <w:bookmarkStart w:id="111" w:name="_Toc438136424"/>
      <w:bookmarkEnd w:id="110"/>
      <w:r w:rsidRPr="00DE04CE">
        <w:rPr>
          <w:b/>
          <w:sz w:val="22"/>
          <w:szCs w:val="22"/>
        </w:rPr>
        <w:t>Техническое</w:t>
      </w:r>
      <w:r w:rsidRPr="00DE04CE">
        <w:rPr>
          <w:sz w:val="22"/>
          <w:szCs w:val="22"/>
        </w:rPr>
        <w:t xml:space="preserve"> з</w:t>
      </w:r>
      <w:r w:rsidRPr="00DE04CE">
        <w:rPr>
          <w:b/>
          <w:bCs/>
          <w:sz w:val="22"/>
          <w:szCs w:val="22"/>
        </w:rPr>
        <w:t>адание</w:t>
      </w:r>
    </w:p>
    <w:p w:rsidR="00DE04CE" w:rsidRPr="00DE04CE" w:rsidRDefault="00DE04CE" w:rsidP="00DE04CE">
      <w:pPr>
        <w:spacing w:line="259" w:lineRule="auto"/>
        <w:ind w:left="-540" w:right="-185" w:firstLine="540"/>
        <w:jc w:val="center"/>
        <w:rPr>
          <w:b/>
          <w:bCs/>
          <w:sz w:val="22"/>
          <w:szCs w:val="22"/>
        </w:rPr>
      </w:pPr>
      <w:r w:rsidRPr="00DE04CE">
        <w:rPr>
          <w:b/>
          <w:bCs/>
          <w:sz w:val="22"/>
          <w:szCs w:val="22"/>
        </w:rPr>
        <w:t xml:space="preserve">на поставку системы </w:t>
      </w:r>
      <w:r w:rsidRPr="00DE04CE">
        <w:rPr>
          <w:b/>
          <w:sz w:val="22"/>
          <w:szCs w:val="22"/>
        </w:rPr>
        <w:t>фронтальных паллетных стеллажей по адресу: г. Уфа, ул. Каспийская, д.14.</w:t>
      </w:r>
    </w:p>
    <w:p w:rsidR="00DE04CE" w:rsidRPr="00DE04CE" w:rsidRDefault="00DE04CE" w:rsidP="00DE04CE">
      <w:pPr>
        <w:spacing w:line="259" w:lineRule="auto"/>
        <w:ind w:left="-540" w:right="-185" w:firstLine="540"/>
        <w:jc w:val="center"/>
        <w:rPr>
          <w:sz w:val="22"/>
          <w:szCs w:val="22"/>
        </w:rPr>
      </w:pPr>
    </w:p>
    <w:p w:rsidR="00DE04CE" w:rsidRPr="00DE04CE" w:rsidRDefault="00DE04CE" w:rsidP="00DE04CE">
      <w:pPr>
        <w:numPr>
          <w:ilvl w:val="0"/>
          <w:numId w:val="35"/>
        </w:numPr>
        <w:spacing w:after="160" w:line="259" w:lineRule="auto"/>
        <w:ind w:left="-540" w:right="-185" w:firstLine="540"/>
        <w:jc w:val="center"/>
        <w:rPr>
          <w:b/>
          <w:bCs/>
          <w:sz w:val="22"/>
          <w:szCs w:val="22"/>
        </w:rPr>
      </w:pPr>
      <w:r w:rsidRPr="00DE04CE">
        <w:rPr>
          <w:b/>
          <w:bCs/>
          <w:sz w:val="22"/>
          <w:szCs w:val="22"/>
        </w:rPr>
        <w:t>Цели использования результатов торгов.</w:t>
      </w:r>
    </w:p>
    <w:p w:rsidR="00544955" w:rsidRDefault="00DE04CE" w:rsidP="00DE04CE">
      <w:pPr>
        <w:spacing w:after="160" w:line="256" w:lineRule="auto"/>
        <w:jc w:val="both"/>
        <w:rPr>
          <w:color w:val="000000"/>
          <w:sz w:val="22"/>
          <w:szCs w:val="22"/>
          <w:lang w:eastAsia="en-US"/>
        </w:rPr>
      </w:pPr>
      <w:r w:rsidRPr="00DE04CE">
        <w:rPr>
          <w:bCs/>
          <w:sz w:val="22"/>
          <w:szCs w:val="22"/>
        </w:rPr>
        <w:t xml:space="preserve">В целях более эффективного использования площадей центрального склада необходимо приобретение и монтаж системы фронтальных паллетных стеллажей. В </w:t>
      </w:r>
      <w:r w:rsidRPr="00DE04CE">
        <w:rPr>
          <w:color w:val="000000"/>
          <w:sz w:val="22"/>
          <w:szCs w:val="22"/>
          <w:lang w:eastAsia="en-US"/>
        </w:rPr>
        <w:t xml:space="preserve">систему фронтальных паллетных стеллажей входят </w:t>
      </w:r>
      <w:r w:rsidR="00544955" w:rsidRPr="00DE04CE">
        <w:rPr>
          <w:color w:val="000000"/>
          <w:sz w:val="22"/>
          <w:szCs w:val="22"/>
          <w:lang w:eastAsia="en-US"/>
        </w:rPr>
        <w:t>секции следующих</w:t>
      </w:r>
      <w:r w:rsidRPr="00DE04CE">
        <w:rPr>
          <w:color w:val="000000"/>
          <w:sz w:val="22"/>
          <w:szCs w:val="22"/>
          <w:lang w:eastAsia="en-US"/>
        </w:rPr>
        <w:t xml:space="preserve"> размеров: </w:t>
      </w:r>
    </w:p>
    <w:p w:rsidR="00544955" w:rsidRDefault="00544955" w:rsidP="00DE04CE">
      <w:pPr>
        <w:spacing w:after="160" w:line="256" w:lineRule="auto"/>
        <w:jc w:val="both"/>
        <w:rPr>
          <w:color w:val="000000"/>
          <w:sz w:val="22"/>
          <w:szCs w:val="22"/>
          <w:lang w:eastAsia="en-US"/>
        </w:rPr>
      </w:pPr>
      <w:r>
        <w:rPr>
          <w:color w:val="000000"/>
          <w:sz w:val="22"/>
          <w:szCs w:val="22"/>
          <w:lang w:eastAsia="en-US"/>
        </w:rPr>
        <w:t xml:space="preserve">- </w:t>
      </w:r>
      <w:r w:rsidR="00DE04CE" w:rsidRPr="00DE04CE">
        <w:rPr>
          <w:color w:val="000000"/>
          <w:sz w:val="22"/>
          <w:szCs w:val="22"/>
          <w:lang w:eastAsia="en-US"/>
        </w:rPr>
        <w:t>в.4500мм, ш.2700мм, гл.1200мм. -28шт.;</w:t>
      </w:r>
    </w:p>
    <w:p w:rsidR="00544955" w:rsidRDefault="00544955" w:rsidP="00DE04CE">
      <w:pPr>
        <w:spacing w:after="160" w:line="256" w:lineRule="auto"/>
        <w:jc w:val="both"/>
        <w:rPr>
          <w:color w:val="000000"/>
          <w:sz w:val="22"/>
          <w:szCs w:val="22"/>
          <w:lang w:eastAsia="en-US"/>
        </w:rPr>
      </w:pPr>
      <w:r>
        <w:rPr>
          <w:color w:val="000000"/>
          <w:sz w:val="22"/>
          <w:szCs w:val="22"/>
          <w:lang w:eastAsia="en-US"/>
        </w:rPr>
        <w:t xml:space="preserve">- </w:t>
      </w:r>
      <w:r w:rsidR="00DE04CE" w:rsidRPr="00DE04CE">
        <w:rPr>
          <w:color w:val="000000"/>
          <w:sz w:val="22"/>
          <w:szCs w:val="22"/>
          <w:lang w:eastAsia="en-US"/>
        </w:rPr>
        <w:t xml:space="preserve">в.4500мм, ш.1800мм, гл.1200мм. -14шт. </w:t>
      </w:r>
    </w:p>
    <w:p w:rsidR="00544955" w:rsidRDefault="00DE04CE" w:rsidP="00DE04CE">
      <w:pPr>
        <w:spacing w:after="160" w:line="256" w:lineRule="auto"/>
        <w:jc w:val="both"/>
        <w:rPr>
          <w:bCs/>
          <w:sz w:val="22"/>
          <w:szCs w:val="22"/>
        </w:rPr>
      </w:pPr>
      <w:r w:rsidRPr="00DE04CE">
        <w:rPr>
          <w:color w:val="000000"/>
          <w:sz w:val="22"/>
          <w:szCs w:val="22"/>
          <w:lang w:eastAsia="en-US"/>
        </w:rPr>
        <w:t>Нагрузка на полку 2700мм - 3200 кг, количество полок на 1 секцию 3 шт.</w:t>
      </w:r>
      <w:r w:rsidRPr="00DE04CE">
        <w:rPr>
          <w:bCs/>
          <w:sz w:val="22"/>
          <w:szCs w:val="22"/>
        </w:rPr>
        <w:t xml:space="preserve"> </w:t>
      </w:r>
    </w:p>
    <w:p w:rsidR="00DE04CE" w:rsidRPr="00DE04CE" w:rsidRDefault="00DE04CE" w:rsidP="00DE04CE">
      <w:pPr>
        <w:spacing w:after="160" w:line="256" w:lineRule="auto"/>
        <w:jc w:val="both"/>
        <w:rPr>
          <w:color w:val="000000"/>
          <w:sz w:val="22"/>
          <w:szCs w:val="22"/>
          <w:lang w:eastAsia="en-US"/>
        </w:rPr>
      </w:pPr>
      <w:r w:rsidRPr="00DE04CE">
        <w:rPr>
          <w:bCs/>
          <w:sz w:val="22"/>
          <w:szCs w:val="22"/>
        </w:rPr>
        <w:t xml:space="preserve">Предварительный </w:t>
      </w:r>
      <w:r w:rsidR="00544955" w:rsidRPr="00DE04CE">
        <w:rPr>
          <w:bCs/>
          <w:sz w:val="22"/>
          <w:szCs w:val="22"/>
        </w:rPr>
        <w:t>объем системы</w:t>
      </w:r>
      <w:r w:rsidRPr="00DE04CE">
        <w:rPr>
          <w:bCs/>
          <w:sz w:val="22"/>
          <w:szCs w:val="22"/>
        </w:rPr>
        <w:t xml:space="preserve"> </w:t>
      </w:r>
      <w:r w:rsidRPr="00DE04CE">
        <w:rPr>
          <w:sz w:val="22"/>
          <w:szCs w:val="22"/>
        </w:rPr>
        <w:t xml:space="preserve">фронтальных паллетных </w:t>
      </w:r>
      <w:r w:rsidR="00544955" w:rsidRPr="00DE04CE">
        <w:rPr>
          <w:sz w:val="22"/>
          <w:szCs w:val="22"/>
        </w:rPr>
        <w:t>стеллажей это</w:t>
      </w:r>
      <w:r w:rsidRPr="00DE04CE">
        <w:rPr>
          <w:sz w:val="22"/>
          <w:szCs w:val="22"/>
        </w:rPr>
        <w:t xml:space="preserve"> 14 спаренных стеллажей</w:t>
      </w:r>
      <w:r w:rsidR="00544955">
        <w:rPr>
          <w:sz w:val="22"/>
          <w:szCs w:val="22"/>
        </w:rPr>
        <w:t xml:space="preserve"> </w:t>
      </w:r>
      <w:r w:rsidRPr="00DE04CE">
        <w:rPr>
          <w:sz w:val="22"/>
          <w:szCs w:val="22"/>
        </w:rPr>
        <w:t>(2700+2700+1800) расположенных в 2 ряда по 7шт.  (См. Приложение</w:t>
      </w:r>
      <w:r w:rsidR="00544955">
        <w:rPr>
          <w:sz w:val="22"/>
          <w:szCs w:val="22"/>
        </w:rPr>
        <w:t xml:space="preserve"> </w:t>
      </w:r>
      <w:r w:rsidRPr="00DE04CE">
        <w:rPr>
          <w:sz w:val="22"/>
          <w:szCs w:val="22"/>
        </w:rPr>
        <w:t>№</w:t>
      </w:r>
      <w:r w:rsidR="00544955">
        <w:rPr>
          <w:sz w:val="22"/>
          <w:szCs w:val="22"/>
        </w:rPr>
        <w:t xml:space="preserve"> </w:t>
      </w:r>
      <w:r w:rsidRPr="00DE04CE">
        <w:rPr>
          <w:sz w:val="22"/>
          <w:szCs w:val="22"/>
        </w:rPr>
        <w:t>1</w:t>
      </w:r>
      <w:r w:rsidR="00544955">
        <w:rPr>
          <w:sz w:val="22"/>
          <w:szCs w:val="22"/>
        </w:rPr>
        <w:t xml:space="preserve"> к Техническому заданию.</w:t>
      </w:r>
      <w:r w:rsidRPr="00DE04CE">
        <w:rPr>
          <w:sz w:val="22"/>
          <w:szCs w:val="22"/>
        </w:rPr>
        <w:t>)</w:t>
      </w:r>
    </w:p>
    <w:p w:rsidR="00DE04CE" w:rsidRPr="00DE04CE" w:rsidRDefault="00DE04CE" w:rsidP="00DE04CE">
      <w:pPr>
        <w:spacing w:line="259" w:lineRule="auto"/>
        <w:ind w:left="-540" w:right="-185" w:firstLine="540"/>
        <w:jc w:val="both"/>
        <w:rPr>
          <w:sz w:val="22"/>
          <w:szCs w:val="22"/>
        </w:rPr>
      </w:pPr>
    </w:p>
    <w:p w:rsidR="00DE04CE" w:rsidRPr="00DE04CE" w:rsidRDefault="00DE04CE" w:rsidP="00DE04CE">
      <w:pPr>
        <w:spacing w:after="160" w:line="259" w:lineRule="auto"/>
        <w:jc w:val="center"/>
        <w:rPr>
          <w:b/>
          <w:sz w:val="22"/>
          <w:szCs w:val="22"/>
        </w:rPr>
      </w:pPr>
      <w:r w:rsidRPr="00DE04CE">
        <w:rPr>
          <w:b/>
          <w:sz w:val="22"/>
          <w:szCs w:val="22"/>
        </w:rPr>
        <w:t>2. Требования к функциональным характеристикам</w:t>
      </w:r>
    </w:p>
    <w:p w:rsidR="00DE04CE" w:rsidRPr="00DE04CE" w:rsidRDefault="00DE04CE" w:rsidP="00DE04CE">
      <w:pPr>
        <w:spacing w:after="160" w:line="259" w:lineRule="auto"/>
        <w:ind w:left="-540" w:firstLine="540"/>
        <w:jc w:val="both"/>
        <w:rPr>
          <w:sz w:val="22"/>
          <w:szCs w:val="22"/>
        </w:rPr>
      </w:pPr>
      <w:r w:rsidRPr="00DE04CE">
        <w:rPr>
          <w:sz w:val="22"/>
          <w:szCs w:val="22"/>
        </w:rPr>
        <w:t>2.1. Фронтальные паллетные стеллажи предназначены для хранения товарно-материальных ценностей на полках с возможностью свободного доступа к нему.</w:t>
      </w:r>
    </w:p>
    <w:p w:rsidR="00DE04CE" w:rsidRPr="00DE04CE" w:rsidRDefault="00DE04CE" w:rsidP="00DE04CE">
      <w:pPr>
        <w:spacing w:after="160" w:line="259" w:lineRule="auto"/>
        <w:ind w:left="-540" w:firstLine="540"/>
        <w:jc w:val="both"/>
        <w:rPr>
          <w:sz w:val="22"/>
          <w:szCs w:val="22"/>
        </w:rPr>
      </w:pPr>
      <w:r w:rsidRPr="00DE04CE">
        <w:rPr>
          <w:sz w:val="22"/>
          <w:szCs w:val="22"/>
        </w:rPr>
        <w:t>Фронтальные паллетные стеллажи будут эксплуатироваться в отапливаемом помещении.</w:t>
      </w:r>
    </w:p>
    <w:p w:rsidR="00DE04CE" w:rsidRPr="00DE04CE" w:rsidRDefault="00DE04CE" w:rsidP="00DE04CE">
      <w:pPr>
        <w:spacing w:after="160" w:line="259" w:lineRule="auto"/>
        <w:ind w:left="-540" w:firstLine="540"/>
        <w:jc w:val="both"/>
        <w:rPr>
          <w:sz w:val="22"/>
          <w:szCs w:val="22"/>
        </w:rPr>
      </w:pPr>
      <w:r w:rsidRPr="00DE04CE">
        <w:rPr>
          <w:sz w:val="22"/>
          <w:szCs w:val="22"/>
        </w:rPr>
        <w:t>Внешний вид фронтальных паллетных стеллажей должен соответствовать современным требованиям технической эстетики.</w:t>
      </w:r>
    </w:p>
    <w:p w:rsidR="00DE04CE" w:rsidRPr="00DE04CE" w:rsidRDefault="00DE04CE" w:rsidP="00DE04CE">
      <w:pPr>
        <w:spacing w:after="160" w:line="259" w:lineRule="auto"/>
        <w:ind w:left="-540" w:firstLine="540"/>
        <w:jc w:val="both"/>
        <w:rPr>
          <w:sz w:val="22"/>
          <w:szCs w:val="22"/>
        </w:rPr>
      </w:pPr>
      <w:r w:rsidRPr="00DE04CE">
        <w:rPr>
          <w:sz w:val="22"/>
          <w:szCs w:val="22"/>
        </w:rPr>
        <w:t>2.2. Фронтальные паллетные стеллажи (далее – стеллажи) должны быть изготовлены в соответствии с требованиями следующих нормативно – правовых документов:</w:t>
      </w:r>
    </w:p>
    <w:p w:rsidR="00DE04CE" w:rsidRPr="00DE04CE" w:rsidRDefault="00DE04CE" w:rsidP="00DE04CE">
      <w:pPr>
        <w:spacing w:after="160" w:line="259" w:lineRule="auto"/>
        <w:ind w:left="-540" w:firstLine="540"/>
        <w:jc w:val="both"/>
        <w:rPr>
          <w:sz w:val="22"/>
          <w:szCs w:val="22"/>
        </w:rPr>
      </w:pPr>
      <w:r w:rsidRPr="00DE04CE">
        <w:rPr>
          <w:sz w:val="22"/>
          <w:szCs w:val="22"/>
        </w:rPr>
        <w:t>- ГОСТ 16140-77 «Стеллажи сборно-разборные»;</w:t>
      </w:r>
    </w:p>
    <w:p w:rsidR="00DE04CE" w:rsidRPr="00DE04CE" w:rsidRDefault="00DE04CE" w:rsidP="00DE04CE">
      <w:pPr>
        <w:autoSpaceDE w:val="0"/>
        <w:autoSpaceDN w:val="0"/>
        <w:adjustRightInd w:val="0"/>
        <w:spacing w:after="160" w:line="259" w:lineRule="auto"/>
        <w:ind w:left="-540" w:firstLine="540"/>
        <w:jc w:val="both"/>
        <w:rPr>
          <w:bCs/>
        </w:rPr>
      </w:pPr>
      <w:r w:rsidRPr="00DE04CE">
        <w:rPr>
          <w:bCs/>
        </w:rPr>
        <w:t xml:space="preserve">- </w:t>
      </w:r>
      <w:hyperlink r:id="rId47" w:history="1">
        <w:r w:rsidRPr="00DE04CE">
          <w:rPr>
            <w:bCs/>
          </w:rPr>
          <w:t>ГОСТ 12.2.124</w:t>
        </w:r>
      </w:hyperlink>
      <w:r w:rsidRPr="00DE04CE">
        <w:rPr>
          <w:bCs/>
        </w:rPr>
        <w:t xml:space="preserve">, </w:t>
      </w:r>
      <w:hyperlink r:id="rId48" w:history="1">
        <w:r w:rsidRPr="00DE04CE">
          <w:rPr>
            <w:bCs/>
          </w:rPr>
          <w:t>ГОСТ 26582</w:t>
        </w:r>
      </w:hyperlink>
      <w:r w:rsidRPr="00DE04CE">
        <w:rPr>
          <w:bCs/>
        </w:rPr>
        <w:t xml:space="preserve">, </w:t>
      </w:r>
      <w:hyperlink r:id="rId49" w:history="1">
        <w:r w:rsidRPr="00DE04CE">
          <w:rPr>
            <w:bCs/>
          </w:rPr>
          <w:t>ГОСТ 16140</w:t>
        </w:r>
      </w:hyperlink>
      <w:r w:rsidRPr="00DE04CE">
        <w:rPr>
          <w:bCs/>
        </w:rPr>
        <w:t>, требованиям данных технических условий и комплекта конструкторской документации.</w:t>
      </w:r>
    </w:p>
    <w:p w:rsidR="00DE04CE" w:rsidRPr="00DE04CE" w:rsidRDefault="00DE04CE" w:rsidP="00DE04CE">
      <w:pPr>
        <w:autoSpaceDE w:val="0"/>
        <w:autoSpaceDN w:val="0"/>
        <w:adjustRightInd w:val="0"/>
        <w:spacing w:after="160" w:line="259" w:lineRule="auto"/>
        <w:ind w:left="-540" w:firstLine="540"/>
        <w:jc w:val="both"/>
        <w:rPr>
          <w:bCs/>
        </w:rPr>
      </w:pPr>
      <w:r w:rsidRPr="00DE04CE">
        <w:rPr>
          <w:bCs/>
        </w:rPr>
        <w:t>На основании ГОСТа изделия должны быть прочными и устойчивыми при воздействии на них механических нагрузок: вибрации, одиночных ударов, линейных нагрузок, значения которых должны быть указаны в стандартах или технических условиях на конкретные изделия.</w:t>
      </w:r>
    </w:p>
    <w:p w:rsidR="00DE04CE" w:rsidRPr="00DE04CE" w:rsidRDefault="00DE04CE" w:rsidP="00DE04CE">
      <w:pPr>
        <w:autoSpaceDE w:val="0"/>
        <w:autoSpaceDN w:val="0"/>
        <w:adjustRightInd w:val="0"/>
        <w:spacing w:after="160" w:line="259" w:lineRule="auto"/>
        <w:ind w:left="-540" w:firstLine="540"/>
        <w:jc w:val="both"/>
        <w:rPr>
          <w:bCs/>
        </w:rPr>
      </w:pPr>
      <w:r w:rsidRPr="00DE04CE">
        <w:rPr>
          <w:bCs/>
        </w:rPr>
        <w:t xml:space="preserve">Согласно </w:t>
      </w:r>
      <w:hyperlink r:id="rId50" w:history="1">
        <w:r w:rsidRPr="00DE04CE">
          <w:rPr>
            <w:bCs/>
          </w:rPr>
          <w:t>пункту 3.1</w:t>
        </w:r>
      </w:hyperlink>
      <w:r w:rsidRPr="00DE04CE">
        <w:rPr>
          <w:bCs/>
        </w:rPr>
        <w:t>. ГОСТ 16140-77 "Стеллажи сборно-разборные" конструкция стеллажей и деталей их крепления должна обеспечивать жесткость, прочность, устойчивость, безопасность и удобство выполнения монтажных и ремонтных работ.</w:t>
      </w:r>
    </w:p>
    <w:p w:rsidR="00DE04CE" w:rsidRPr="00DE04CE" w:rsidRDefault="00DE04CE" w:rsidP="00DE04CE">
      <w:pPr>
        <w:autoSpaceDE w:val="0"/>
        <w:autoSpaceDN w:val="0"/>
        <w:adjustRightInd w:val="0"/>
        <w:spacing w:after="160" w:line="259" w:lineRule="auto"/>
        <w:ind w:left="-540" w:firstLine="540"/>
        <w:jc w:val="both"/>
        <w:rPr>
          <w:bCs/>
        </w:rPr>
      </w:pPr>
      <w:r w:rsidRPr="00DE04CE">
        <w:rPr>
          <w:bCs/>
        </w:rPr>
        <w:t xml:space="preserve"> Cобранное оборудование должно стоять на горизонтальной плоскости устойчиво и не иметь перекосов.</w:t>
      </w:r>
    </w:p>
    <w:p w:rsidR="00DE04CE" w:rsidRPr="00DE04CE" w:rsidRDefault="00DE04CE" w:rsidP="00DE04CE">
      <w:pPr>
        <w:spacing w:after="160" w:line="259" w:lineRule="auto"/>
        <w:ind w:left="-540" w:firstLine="540"/>
        <w:jc w:val="both"/>
        <w:rPr>
          <w:sz w:val="22"/>
          <w:szCs w:val="22"/>
        </w:rPr>
      </w:pPr>
      <w:r w:rsidRPr="00DE04CE">
        <w:rPr>
          <w:sz w:val="22"/>
          <w:szCs w:val="22"/>
        </w:rPr>
        <w:t>- все детали, материалы стеллажей должны быть сертифицированы согласно действующего законодательства.</w:t>
      </w:r>
    </w:p>
    <w:p w:rsidR="00DE04CE" w:rsidRPr="00DE04CE" w:rsidRDefault="00DE04CE" w:rsidP="00DE04CE">
      <w:pPr>
        <w:spacing w:after="160" w:line="259" w:lineRule="auto"/>
        <w:ind w:left="-540" w:firstLine="540"/>
        <w:jc w:val="both"/>
        <w:rPr>
          <w:sz w:val="22"/>
          <w:szCs w:val="22"/>
        </w:rPr>
      </w:pPr>
      <w:r w:rsidRPr="00DE04CE">
        <w:rPr>
          <w:sz w:val="22"/>
          <w:szCs w:val="22"/>
        </w:rPr>
        <w:t>2.3. Стеллаж представляет собой металлоконструкцию, собранную из отдельных конструктивных элементов: профиль стойки, стяжка рамы, втулка рамы, подпятник, метизы, ригеля, анкер-болт, пластина регулировочная, ограждение стойки П-образное, ограждение торцевое.</w:t>
      </w:r>
    </w:p>
    <w:p w:rsidR="00DE04CE" w:rsidRPr="00DE04CE" w:rsidRDefault="00DE04CE" w:rsidP="00DE04CE">
      <w:pPr>
        <w:spacing w:after="160" w:line="259" w:lineRule="auto"/>
        <w:ind w:left="-540" w:firstLine="540"/>
        <w:jc w:val="both"/>
        <w:rPr>
          <w:sz w:val="22"/>
          <w:szCs w:val="22"/>
        </w:rPr>
      </w:pPr>
      <w:r w:rsidRPr="00DE04CE">
        <w:rPr>
          <w:sz w:val="22"/>
          <w:szCs w:val="22"/>
        </w:rPr>
        <w:t>Стеллажи должны удовлетворять следующим обязательным параметрам (при несоответствии которым предложение рассматриваться не будет):</w:t>
      </w:r>
    </w:p>
    <w:p w:rsidR="00DE04CE" w:rsidRPr="00DE04CE" w:rsidRDefault="00DE04CE" w:rsidP="00DE04CE">
      <w:pPr>
        <w:widowControl w:val="0"/>
        <w:kinsoku w:val="0"/>
        <w:overflowPunct w:val="0"/>
        <w:autoSpaceDE w:val="0"/>
        <w:autoSpaceDN w:val="0"/>
        <w:adjustRightInd w:val="0"/>
        <w:spacing w:before="5" w:after="160" w:line="288" w:lineRule="auto"/>
        <w:ind w:left="-540" w:right="96" w:firstLine="540"/>
        <w:jc w:val="both"/>
        <w:rPr>
          <w:sz w:val="22"/>
          <w:szCs w:val="22"/>
        </w:rPr>
      </w:pPr>
      <w:r w:rsidRPr="00DE04CE">
        <w:rPr>
          <w:sz w:val="22"/>
          <w:szCs w:val="22"/>
        </w:rPr>
        <w:t>- стеллажи необходимо испытывать на прочность и устойчивость действия вертикальной и горизонтальной нагрузок. Результаты испытаний должны быть внесены в паспорт;</w:t>
      </w:r>
    </w:p>
    <w:p w:rsidR="00DE04CE" w:rsidRPr="00DE04CE" w:rsidRDefault="00DE04CE" w:rsidP="00DE04CE">
      <w:pPr>
        <w:widowControl w:val="0"/>
        <w:kinsoku w:val="0"/>
        <w:overflowPunct w:val="0"/>
        <w:autoSpaceDE w:val="0"/>
        <w:autoSpaceDN w:val="0"/>
        <w:adjustRightInd w:val="0"/>
        <w:spacing w:before="5" w:after="160" w:line="288" w:lineRule="auto"/>
        <w:ind w:left="-540" w:right="96" w:firstLine="540"/>
        <w:jc w:val="both"/>
        <w:rPr>
          <w:sz w:val="22"/>
          <w:szCs w:val="22"/>
        </w:rPr>
      </w:pPr>
      <w:r w:rsidRPr="00DE04CE">
        <w:rPr>
          <w:sz w:val="22"/>
          <w:szCs w:val="22"/>
        </w:rPr>
        <w:t>- грузоподъемность на ярус для ригеля 2700 мм*125*50– 3 200 кг;</w:t>
      </w:r>
    </w:p>
    <w:p w:rsidR="00DE04CE" w:rsidRPr="00DE04CE" w:rsidRDefault="00DE04CE" w:rsidP="00DE04CE">
      <w:pPr>
        <w:widowControl w:val="0"/>
        <w:kinsoku w:val="0"/>
        <w:overflowPunct w:val="0"/>
        <w:autoSpaceDE w:val="0"/>
        <w:autoSpaceDN w:val="0"/>
        <w:adjustRightInd w:val="0"/>
        <w:spacing w:before="5" w:after="160" w:line="288" w:lineRule="auto"/>
        <w:ind w:left="-540" w:right="96" w:firstLine="540"/>
        <w:jc w:val="both"/>
        <w:rPr>
          <w:sz w:val="22"/>
          <w:szCs w:val="22"/>
        </w:rPr>
      </w:pPr>
      <w:r w:rsidRPr="00DE04CE">
        <w:rPr>
          <w:sz w:val="22"/>
          <w:szCs w:val="22"/>
        </w:rPr>
        <w:t>- высота стойки – 4500 мм.</w:t>
      </w:r>
    </w:p>
    <w:p w:rsidR="00DE04CE" w:rsidRPr="00DE04CE" w:rsidRDefault="00DE04CE" w:rsidP="00DE04CE">
      <w:pPr>
        <w:widowControl w:val="0"/>
        <w:kinsoku w:val="0"/>
        <w:overflowPunct w:val="0"/>
        <w:autoSpaceDE w:val="0"/>
        <w:autoSpaceDN w:val="0"/>
        <w:adjustRightInd w:val="0"/>
        <w:spacing w:before="5" w:after="160" w:line="288" w:lineRule="auto"/>
        <w:ind w:left="-540" w:right="96" w:firstLine="540"/>
        <w:jc w:val="both"/>
        <w:rPr>
          <w:sz w:val="22"/>
          <w:szCs w:val="22"/>
        </w:rPr>
      </w:pPr>
      <w:r w:rsidRPr="00DE04CE">
        <w:rPr>
          <w:sz w:val="22"/>
          <w:szCs w:val="22"/>
        </w:rPr>
        <w:t>- паллета 1200*800 мм. Вес паллеты до 1000 кг.</w:t>
      </w:r>
    </w:p>
    <w:p w:rsidR="00DE04CE" w:rsidRPr="00DE04CE" w:rsidRDefault="00DE04CE" w:rsidP="00DE04CE">
      <w:pPr>
        <w:widowControl w:val="0"/>
        <w:kinsoku w:val="0"/>
        <w:overflowPunct w:val="0"/>
        <w:autoSpaceDE w:val="0"/>
        <w:autoSpaceDN w:val="0"/>
        <w:adjustRightInd w:val="0"/>
        <w:spacing w:before="5" w:after="160" w:line="288" w:lineRule="auto"/>
        <w:ind w:left="-540" w:right="96" w:firstLine="540"/>
        <w:jc w:val="both"/>
        <w:rPr>
          <w:sz w:val="22"/>
          <w:szCs w:val="22"/>
        </w:rPr>
      </w:pPr>
      <w:r w:rsidRPr="00DE04CE">
        <w:rPr>
          <w:sz w:val="22"/>
          <w:szCs w:val="22"/>
        </w:rPr>
        <w:t>-нижний ярус1500мм. (пол) +3ряда по 1000 мм.</w:t>
      </w:r>
    </w:p>
    <w:p w:rsidR="00DE04CE" w:rsidRPr="00DE04CE" w:rsidRDefault="00DE04CE" w:rsidP="00DE04CE">
      <w:pPr>
        <w:spacing w:after="160" w:line="259" w:lineRule="auto"/>
        <w:ind w:left="-540" w:firstLine="540"/>
        <w:jc w:val="both"/>
        <w:rPr>
          <w:sz w:val="22"/>
          <w:szCs w:val="22"/>
        </w:rPr>
      </w:pPr>
      <w:r w:rsidRPr="00DE04CE">
        <w:rPr>
          <w:sz w:val="22"/>
          <w:szCs w:val="22"/>
        </w:rPr>
        <w:t xml:space="preserve">Рама стеллажа изготовлена из металлических профилей (порошковая окраска, цвет _____), ригеля – из металлических холоднокатаных профилей (порошковая окраска, цвет ___________). </w:t>
      </w:r>
    </w:p>
    <w:p w:rsidR="00DE04CE" w:rsidRPr="00DE04CE" w:rsidRDefault="00DE04CE" w:rsidP="00DE04CE">
      <w:pPr>
        <w:spacing w:after="160" w:line="259" w:lineRule="auto"/>
        <w:ind w:left="-540" w:firstLine="540"/>
        <w:jc w:val="both"/>
        <w:rPr>
          <w:sz w:val="22"/>
          <w:szCs w:val="22"/>
        </w:rPr>
      </w:pPr>
      <w:r w:rsidRPr="00DE04CE">
        <w:rPr>
          <w:sz w:val="22"/>
          <w:szCs w:val="22"/>
        </w:rPr>
        <w:t xml:space="preserve">Элементы рам соединяются между собой болтами. Ригеля крепятся к раме при помощи зацепов. </w:t>
      </w:r>
    </w:p>
    <w:p w:rsidR="00DE04CE" w:rsidRPr="00DE04CE" w:rsidRDefault="00DE04CE" w:rsidP="00DE04CE">
      <w:pPr>
        <w:spacing w:after="160" w:line="259" w:lineRule="auto"/>
        <w:ind w:left="-540" w:firstLine="540"/>
        <w:jc w:val="both"/>
        <w:rPr>
          <w:b/>
          <w:sz w:val="22"/>
          <w:szCs w:val="22"/>
        </w:rPr>
      </w:pPr>
      <w:r w:rsidRPr="00DE04CE">
        <w:rPr>
          <w:b/>
          <w:i/>
          <w:sz w:val="22"/>
          <w:szCs w:val="22"/>
        </w:rPr>
        <w:t>Рамы</w:t>
      </w:r>
      <w:r w:rsidRPr="00DE04CE">
        <w:rPr>
          <w:sz w:val="22"/>
          <w:szCs w:val="22"/>
        </w:rPr>
        <w:t xml:space="preserve"> должны быть изготовлены из </w:t>
      </w:r>
      <w:r w:rsidRPr="00DE04CE">
        <w:rPr>
          <w:b/>
          <w:i/>
          <w:sz w:val="22"/>
          <w:szCs w:val="22"/>
        </w:rPr>
        <w:t>стали</w:t>
      </w:r>
      <w:r w:rsidRPr="00DE04CE">
        <w:rPr>
          <w:sz w:val="22"/>
          <w:szCs w:val="22"/>
        </w:rPr>
        <w:t xml:space="preserve"> и окрашены порошковой краской. </w:t>
      </w:r>
    </w:p>
    <w:p w:rsidR="00DE04CE" w:rsidRPr="00DE04CE" w:rsidRDefault="00DE04CE" w:rsidP="00DE04CE">
      <w:pPr>
        <w:spacing w:after="160" w:line="259" w:lineRule="auto"/>
        <w:ind w:left="-540" w:firstLine="540"/>
        <w:jc w:val="both"/>
        <w:rPr>
          <w:sz w:val="22"/>
          <w:szCs w:val="22"/>
        </w:rPr>
      </w:pPr>
      <w:r w:rsidRPr="00DE04CE">
        <w:rPr>
          <w:b/>
          <w:i/>
          <w:sz w:val="22"/>
          <w:szCs w:val="22"/>
        </w:rPr>
        <w:t>Ригеля</w:t>
      </w:r>
      <w:r w:rsidRPr="00DE04CE">
        <w:rPr>
          <w:sz w:val="22"/>
          <w:szCs w:val="22"/>
        </w:rPr>
        <w:t xml:space="preserve"> должны быть изготовлены из </w:t>
      </w:r>
      <w:r w:rsidRPr="00DE04CE">
        <w:rPr>
          <w:b/>
          <w:i/>
          <w:sz w:val="22"/>
          <w:szCs w:val="22"/>
        </w:rPr>
        <w:t>стали</w:t>
      </w:r>
      <w:r w:rsidRPr="00DE04CE">
        <w:rPr>
          <w:sz w:val="22"/>
          <w:szCs w:val="22"/>
        </w:rPr>
        <w:t xml:space="preserve"> и окрашены порошковой краской. </w:t>
      </w:r>
    </w:p>
    <w:p w:rsidR="00DE04CE" w:rsidRPr="00DE04CE" w:rsidRDefault="00DE04CE" w:rsidP="00DE04CE">
      <w:pPr>
        <w:spacing w:after="160" w:line="259" w:lineRule="auto"/>
        <w:ind w:left="-540" w:firstLine="540"/>
        <w:jc w:val="both"/>
        <w:rPr>
          <w:rFonts w:ascii="Calibri" w:hAnsi="Calibri"/>
          <w:sz w:val="22"/>
          <w:szCs w:val="22"/>
          <w:shd w:val="clear" w:color="auto" w:fill="FFFFFF"/>
        </w:rPr>
      </w:pPr>
    </w:p>
    <w:p w:rsidR="00DE04CE" w:rsidRPr="00DE04CE" w:rsidRDefault="00DE04CE" w:rsidP="00DE04CE">
      <w:pPr>
        <w:spacing w:after="160" w:line="259" w:lineRule="auto"/>
        <w:ind w:left="-540" w:firstLine="540"/>
        <w:jc w:val="both"/>
        <w:rPr>
          <w:rFonts w:ascii="Calibri" w:hAnsi="Calibri"/>
          <w:sz w:val="22"/>
          <w:szCs w:val="22"/>
          <w:shd w:val="clear" w:color="auto" w:fill="FFFFFF"/>
        </w:rPr>
      </w:pPr>
      <w:r w:rsidRPr="00AE5EE2">
        <w:rPr>
          <w:sz w:val="22"/>
          <w:szCs w:val="22"/>
          <w:shd w:val="clear" w:color="auto" w:fill="FFFFFF"/>
        </w:rPr>
        <w:t>Защита стойки или отбойник изготовлен из листовой стали с отбортовкой и отверстиями под установку анкерных болтов в крепления к полу. Применяется для защиты стоек и рам стеллажа с фронтальной и боковых сторон. Устанавливается на полу возле рам в стеллажных проходах. Защищает от удара штабелера, погрузчика, ричтрака.</w:t>
      </w:r>
      <w:r w:rsidRPr="00AE5EE2">
        <w:rPr>
          <w:sz w:val="22"/>
          <w:szCs w:val="22"/>
        </w:rPr>
        <w:br/>
      </w:r>
      <w:r w:rsidRPr="00AE5EE2">
        <w:rPr>
          <w:sz w:val="22"/>
          <w:szCs w:val="22"/>
          <w:shd w:val="clear" w:color="auto" w:fill="FFFFFF"/>
        </w:rPr>
        <w:t xml:space="preserve">Может быть использована в составе других устройств защиты. </w:t>
      </w:r>
      <w:r w:rsidRPr="00AE5EE2">
        <w:rPr>
          <w:b/>
          <w:sz w:val="22"/>
          <w:szCs w:val="22"/>
          <w:shd w:val="clear" w:color="auto" w:fill="FFFFFF"/>
        </w:rPr>
        <w:t xml:space="preserve">Отбойники </w:t>
      </w:r>
      <w:r w:rsidRPr="00AE5EE2">
        <w:rPr>
          <w:b/>
          <w:sz w:val="22"/>
          <w:szCs w:val="22"/>
        </w:rPr>
        <w:t>окрашены порошковой краской</w:t>
      </w:r>
      <w:r w:rsidRPr="00DE04CE">
        <w:rPr>
          <w:rFonts w:ascii="Calibri" w:hAnsi="Calibri"/>
          <w:b/>
          <w:sz w:val="22"/>
          <w:szCs w:val="22"/>
          <w:shd w:val="clear" w:color="auto" w:fill="FFFFFF"/>
        </w:rPr>
        <w:t>.</w:t>
      </w:r>
      <w:r w:rsidRPr="00DE04CE">
        <w:rPr>
          <w:rFonts w:ascii="Calibri" w:hAnsi="Calibri"/>
          <w:b/>
          <w:noProof/>
          <w:sz w:val="22"/>
          <w:szCs w:val="22"/>
        </w:rPr>
        <w:drawing>
          <wp:anchor distT="0" distB="0" distL="114300" distR="114300" simplePos="0" relativeHeight="251659264" behindDoc="1" locked="0" layoutInCell="1" allowOverlap="1">
            <wp:simplePos x="0" y="0"/>
            <wp:positionH relativeFrom="column">
              <wp:align>left</wp:align>
            </wp:positionH>
            <wp:positionV relativeFrom="paragraph">
              <wp:posOffset>-1905</wp:posOffset>
            </wp:positionV>
            <wp:extent cx="1346835" cy="1528445"/>
            <wp:effectExtent l="0" t="0" r="5715" b="0"/>
            <wp:wrapSquare wrapText="right"/>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46835" cy="1528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04CE">
        <w:rPr>
          <w:rFonts w:ascii="Calibri" w:hAnsi="Calibri"/>
          <w:b/>
          <w:sz w:val="22"/>
          <w:szCs w:val="22"/>
          <w:shd w:val="clear" w:color="auto" w:fill="FFFFFF"/>
        </w:rPr>
        <w:t xml:space="preserve"> </w:t>
      </w:r>
    </w:p>
    <w:p w:rsidR="00DE04CE" w:rsidRPr="00DE04CE" w:rsidRDefault="00DE04CE" w:rsidP="00DE04CE">
      <w:pPr>
        <w:spacing w:after="160" w:line="259" w:lineRule="auto"/>
        <w:ind w:left="-540" w:firstLine="540"/>
        <w:jc w:val="both"/>
        <w:rPr>
          <w:rFonts w:ascii="Calibri" w:hAnsi="Calibri"/>
          <w:sz w:val="22"/>
          <w:szCs w:val="22"/>
        </w:rPr>
      </w:pPr>
      <w:r w:rsidRPr="00AE5EE2">
        <w:rPr>
          <w:sz w:val="22"/>
          <w:szCs w:val="22"/>
          <w:shd w:val="clear" w:color="auto" w:fill="FFFFFF"/>
        </w:rPr>
        <w:t>Могут применятся также отбойники с другими конструктивными решениями.</w:t>
      </w:r>
      <w:r w:rsidRPr="00AE5EE2">
        <w:rPr>
          <w:sz w:val="22"/>
          <w:szCs w:val="22"/>
        </w:rPr>
        <w:br w:type="textWrapping" w:clear="all"/>
      </w:r>
      <w:r w:rsidRPr="00AE5EE2">
        <w:rPr>
          <w:b/>
          <w:sz w:val="22"/>
          <w:szCs w:val="22"/>
        </w:rPr>
        <w:t>Параметры стеллажа высотой 4,5 метров и его грузовместимость отражена на рисунке</w:t>
      </w:r>
      <w:r w:rsidRPr="00DE04CE">
        <w:rPr>
          <w:rFonts w:ascii="Calibri" w:hAnsi="Calibri"/>
          <w:b/>
          <w:sz w:val="22"/>
          <w:szCs w:val="22"/>
        </w:rPr>
        <w:t>:</w:t>
      </w:r>
      <w:r w:rsidRPr="00DE04CE">
        <w:rPr>
          <w:rFonts w:ascii="Calibri" w:hAnsi="Calibri"/>
          <w:sz w:val="22"/>
          <w:szCs w:val="22"/>
        </w:rPr>
        <w:br w:type="textWrapping" w:clear="all"/>
      </w:r>
      <w:r w:rsidRPr="00DE04CE">
        <w:rPr>
          <w:rFonts w:ascii="Calibri" w:hAnsi="Calibri"/>
          <w:noProof/>
          <w:sz w:val="22"/>
          <w:szCs w:val="22"/>
        </w:rPr>
        <w:drawing>
          <wp:inline distT="0" distB="0" distL="0" distR="0">
            <wp:extent cx="5981700" cy="42291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81700" cy="4229100"/>
                    </a:xfrm>
                    <a:prstGeom prst="rect">
                      <a:avLst/>
                    </a:prstGeom>
                    <a:noFill/>
                    <a:ln>
                      <a:noFill/>
                    </a:ln>
                  </pic:spPr>
                </pic:pic>
              </a:graphicData>
            </a:graphic>
          </wp:inline>
        </w:drawing>
      </w:r>
      <w:r w:rsidRPr="00DE04CE">
        <w:rPr>
          <w:rFonts w:ascii="Calibri" w:hAnsi="Calibri"/>
          <w:sz w:val="22"/>
          <w:szCs w:val="22"/>
        </w:rPr>
        <w:t xml:space="preserve"> </w:t>
      </w:r>
    </w:p>
    <w:p w:rsidR="00DE04CE" w:rsidRPr="00DE04CE" w:rsidRDefault="00DE04CE" w:rsidP="00DE04CE">
      <w:pPr>
        <w:spacing w:line="259" w:lineRule="auto"/>
        <w:ind w:right="-290"/>
        <w:rPr>
          <w:rFonts w:ascii="Calibri" w:hAnsi="Calibri"/>
          <w:sz w:val="22"/>
          <w:szCs w:val="22"/>
        </w:rPr>
      </w:pPr>
      <w:r w:rsidRPr="00DE04CE">
        <w:rPr>
          <w:rFonts w:ascii="Calibri" w:hAnsi="Calibri"/>
          <w:sz w:val="22"/>
          <w:szCs w:val="22"/>
        </w:rPr>
        <w:t xml:space="preserve">                                  </w:t>
      </w:r>
    </w:p>
    <w:p w:rsidR="00DE04CE" w:rsidRPr="00AE5EE2" w:rsidRDefault="00DE04CE" w:rsidP="00DE04CE">
      <w:pPr>
        <w:spacing w:line="259" w:lineRule="auto"/>
        <w:ind w:right="-290"/>
        <w:rPr>
          <w:b/>
          <w:color w:val="000000"/>
          <w:sz w:val="22"/>
          <w:szCs w:val="22"/>
        </w:rPr>
      </w:pPr>
      <w:r w:rsidRPr="00AE5EE2">
        <w:rPr>
          <w:b/>
          <w:color w:val="000000"/>
          <w:sz w:val="22"/>
          <w:szCs w:val="22"/>
        </w:rPr>
        <w:t>3. Стоимость поставляемых стеллажей и порядок расчета</w:t>
      </w:r>
    </w:p>
    <w:p w:rsidR="00AE5EE2" w:rsidRDefault="00AE5EE2" w:rsidP="00DE04CE">
      <w:pPr>
        <w:spacing w:after="160" w:line="259" w:lineRule="auto"/>
        <w:ind w:left="-540" w:right="-290" w:firstLine="540"/>
        <w:jc w:val="both"/>
        <w:rPr>
          <w:sz w:val="22"/>
          <w:szCs w:val="22"/>
        </w:rPr>
      </w:pPr>
    </w:p>
    <w:p w:rsidR="00DE04CE" w:rsidRPr="00AE5EE2" w:rsidRDefault="00DE04CE" w:rsidP="00DE04CE">
      <w:pPr>
        <w:spacing w:after="160" w:line="259" w:lineRule="auto"/>
        <w:ind w:left="-540" w:right="-290" w:firstLine="540"/>
        <w:jc w:val="both"/>
        <w:rPr>
          <w:sz w:val="22"/>
          <w:szCs w:val="22"/>
        </w:rPr>
      </w:pPr>
      <w:r w:rsidRPr="00AE5EE2">
        <w:rPr>
          <w:sz w:val="22"/>
          <w:szCs w:val="22"/>
        </w:rPr>
        <w:t>В коммерческом предложении, для осуществления отбора, необходимо указать:</w:t>
      </w:r>
    </w:p>
    <w:p w:rsidR="00DE04CE" w:rsidRPr="00AE5EE2" w:rsidRDefault="00DE04CE" w:rsidP="00DE04CE">
      <w:pPr>
        <w:spacing w:after="160" w:line="259" w:lineRule="auto"/>
        <w:ind w:left="-540" w:right="-290" w:firstLine="540"/>
        <w:jc w:val="both"/>
        <w:rPr>
          <w:sz w:val="22"/>
          <w:szCs w:val="22"/>
        </w:rPr>
      </w:pPr>
      <w:r w:rsidRPr="00AE5EE2">
        <w:rPr>
          <w:sz w:val="22"/>
          <w:szCs w:val="22"/>
        </w:rPr>
        <w:t>- общую сумму за весь объем необходимого стеллажного оборудования; в виде спецификации</w:t>
      </w:r>
    </w:p>
    <w:p w:rsidR="00DE04CE" w:rsidRPr="00AE5EE2" w:rsidRDefault="00DE04CE" w:rsidP="00DE04CE">
      <w:pPr>
        <w:spacing w:after="160" w:line="259" w:lineRule="auto"/>
        <w:ind w:left="-540" w:right="-290" w:firstLine="540"/>
        <w:jc w:val="both"/>
        <w:rPr>
          <w:sz w:val="22"/>
          <w:szCs w:val="22"/>
        </w:rPr>
      </w:pPr>
      <w:r w:rsidRPr="00AE5EE2">
        <w:rPr>
          <w:sz w:val="22"/>
          <w:szCs w:val="22"/>
        </w:rPr>
        <w:t>-срок изготовления общего объема стеллажей.</w:t>
      </w:r>
    </w:p>
    <w:p w:rsidR="00DE04CE" w:rsidRPr="00AE5EE2" w:rsidRDefault="00DE04CE" w:rsidP="00DE04CE">
      <w:pPr>
        <w:spacing w:after="160" w:line="259" w:lineRule="auto"/>
        <w:ind w:left="-540" w:right="-290" w:firstLine="540"/>
        <w:jc w:val="both"/>
        <w:rPr>
          <w:sz w:val="22"/>
          <w:szCs w:val="22"/>
        </w:rPr>
      </w:pPr>
      <w:r w:rsidRPr="00AE5EE2">
        <w:rPr>
          <w:sz w:val="22"/>
          <w:szCs w:val="22"/>
        </w:rPr>
        <w:t>-срок поставки и монтажа общего объема стеллажей.</w:t>
      </w:r>
    </w:p>
    <w:p w:rsidR="00DE04CE" w:rsidRPr="00AE5EE2" w:rsidRDefault="00AE5EE2" w:rsidP="00DE04CE">
      <w:pPr>
        <w:spacing w:after="160" w:line="259" w:lineRule="auto"/>
        <w:ind w:left="-540" w:right="-290" w:firstLine="540"/>
        <w:jc w:val="both"/>
        <w:rPr>
          <w:sz w:val="22"/>
          <w:szCs w:val="22"/>
        </w:rPr>
      </w:pPr>
      <w:r w:rsidRPr="00AE5EE2">
        <w:rPr>
          <w:sz w:val="22"/>
          <w:szCs w:val="22"/>
        </w:rPr>
        <w:t>Стоимость системы</w:t>
      </w:r>
      <w:r w:rsidR="00DE04CE" w:rsidRPr="00AE5EE2">
        <w:rPr>
          <w:sz w:val="22"/>
          <w:szCs w:val="22"/>
        </w:rPr>
        <w:t xml:space="preserve"> стеллажей указывается с НДС, в </w:t>
      </w:r>
      <w:r w:rsidRPr="00AE5EE2">
        <w:rPr>
          <w:sz w:val="22"/>
          <w:szCs w:val="22"/>
        </w:rPr>
        <w:t>стоимость системы</w:t>
      </w:r>
      <w:r w:rsidR="00DE04CE" w:rsidRPr="00AE5EE2">
        <w:rPr>
          <w:sz w:val="22"/>
          <w:szCs w:val="22"/>
        </w:rPr>
        <w:t xml:space="preserve"> стеллажей включаются расходы на доставку, тару, упаковку, разгрузку и монтаж, а также оснащение склада знаками складской информации (таблички и наклейки с допустимыми нагрузками на полку) и возмещению не подлежат.</w:t>
      </w:r>
      <w:r w:rsidR="00DE04CE" w:rsidRPr="00AE5EE2">
        <w:rPr>
          <w:color w:val="000000"/>
          <w:sz w:val="22"/>
          <w:szCs w:val="22"/>
        </w:rPr>
        <w:tab/>
      </w:r>
    </w:p>
    <w:p w:rsidR="00DE04CE" w:rsidRPr="00AE5EE2" w:rsidRDefault="00DE04CE" w:rsidP="00DE04CE">
      <w:pPr>
        <w:spacing w:after="160" w:line="259" w:lineRule="auto"/>
        <w:ind w:left="-540" w:right="-290" w:firstLine="540"/>
        <w:jc w:val="both"/>
        <w:rPr>
          <w:sz w:val="22"/>
          <w:szCs w:val="22"/>
        </w:rPr>
      </w:pPr>
      <w:r w:rsidRPr="00AE5EE2">
        <w:rPr>
          <w:sz w:val="22"/>
          <w:szCs w:val="22"/>
        </w:rPr>
        <w:t>Расчет за поставленные стеллажи осуществляется согласно договора поставки.</w:t>
      </w:r>
    </w:p>
    <w:p w:rsidR="00DE04CE" w:rsidRPr="00AE5EE2" w:rsidRDefault="00DE04CE" w:rsidP="00AE5EE2">
      <w:pPr>
        <w:spacing w:before="240" w:after="160" w:line="259" w:lineRule="auto"/>
        <w:ind w:left="-540" w:right="-290" w:firstLine="540"/>
        <w:jc w:val="center"/>
        <w:rPr>
          <w:b/>
          <w:sz w:val="22"/>
          <w:szCs w:val="22"/>
        </w:rPr>
      </w:pPr>
      <w:r w:rsidRPr="00AE5EE2">
        <w:rPr>
          <w:b/>
          <w:sz w:val="22"/>
          <w:szCs w:val="22"/>
        </w:rPr>
        <w:t>4. Монтаж и приемка выполненных работ</w:t>
      </w:r>
    </w:p>
    <w:p w:rsidR="00DE04CE" w:rsidRPr="00AE5EE2" w:rsidRDefault="00DE04CE" w:rsidP="00DE04CE">
      <w:pPr>
        <w:autoSpaceDE w:val="0"/>
        <w:autoSpaceDN w:val="0"/>
        <w:adjustRightInd w:val="0"/>
        <w:spacing w:after="160" w:line="259" w:lineRule="auto"/>
        <w:ind w:left="-540" w:right="-290" w:firstLine="540"/>
        <w:jc w:val="both"/>
        <w:rPr>
          <w:iCs/>
          <w:sz w:val="22"/>
          <w:szCs w:val="22"/>
        </w:rPr>
      </w:pPr>
      <w:r w:rsidRPr="00AE5EE2">
        <w:rPr>
          <w:iCs/>
          <w:sz w:val="22"/>
          <w:szCs w:val="22"/>
        </w:rPr>
        <w:t>Поставщик производит все необходимые предварительные замеры помещения, в котором будут располагаться стеллажи и имеющегося оборудования, разрабатывает и прилагает к Договору согласованный с Заказчиком план расположения стеллажей с привязкой к конкретному помещению.</w:t>
      </w:r>
    </w:p>
    <w:p w:rsidR="00DE04CE" w:rsidRPr="00AE5EE2" w:rsidRDefault="00DE04CE" w:rsidP="00DE04CE">
      <w:pPr>
        <w:autoSpaceDE w:val="0"/>
        <w:autoSpaceDN w:val="0"/>
        <w:adjustRightInd w:val="0"/>
        <w:spacing w:after="160" w:line="259" w:lineRule="auto"/>
        <w:ind w:left="-540" w:right="-290" w:firstLine="540"/>
        <w:jc w:val="both"/>
        <w:rPr>
          <w:iCs/>
          <w:sz w:val="22"/>
          <w:szCs w:val="22"/>
        </w:rPr>
      </w:pPr>
      <w:r w:rsidRPr="00AE5EE2">
        <w:rPr>
          <w:iCs/>
          <w:sz w:val="22"/>
          <w:szCs w:val="22"/>
        </w:rPr>
        <w:t xml:space="preserve">Монтаж оборудования производится только после согласования с Заказчиком разработанного Поставщиком проекта расположения оборудования согласно плану помещения. </w:t>
      </w:r>
    </w:p>
    <w:p w:rsidR="00DE04CE" w:rsidRPr="00AE5EE2" w:rsidRDefault="00DE04CE" w:rsidP="00DE04CE">
      <w:pPr>
        <w:autoSpaceDE w:val="0"/>
        <w:autoSpaceDN w:val="0"/>
        <w:adjustRightInd w:val="0"/>
        <w:spacing w:after="160" w:line="259" w:lineRule="auto"/>
        <w:ind w:left="-540" w:right="-290" w:firstLine="540"/>
        <w:jc w:val="both"/>
        <w:rPr>
          <w:iCs/>
          <w:sz w:val="22"/>
          <w:szCs w:val="22"/>
        </w:rPr>
      </w:pPr>
      <w:r w:rsidRPr="00AE5EE2">
        <w:rPr>
          <w:iCs/>
          <w:sz w:val="22"/>
          <w:szCs w:val="22"/>
        </w:rPr>
        <w:t>По выполнению работ Заказчику предоставляется исполнительная документация: схемы и чертежи установленных стеллажей, паспорта и сертификаты, инструкции по эксплуатации на русском языке.</w:t>
      </w:r>
    </w:p>
    <w:p w:rsidR="00DE04CE" w:rsidRPr="00AE5EE2" w:rsidRDefault="00DE04CE" w:rsidP="00DE04CE">
      <w:pPr>
        <w:autoSpaceDE w:val="0"/>
        <w:autoSpaceDN w:val="0"/>
        <w:adjustRightInd w:val="0"/>
        <w:spacing w:after="160" w:line="259" w:lineRule="auto"/>
        <w:ind w:left="-540" w:right="-290" w:firstLine="540"/>
        <w:jc w:val="both"/>
      </w:pPr>
      <w:r w:rsidRPr="00AE5EE2">
        <w:rPr>
          <w:bCs/>
        </w:rPr>
        <w:t>Окончив монтаж стеллажей, Поставщик обязан произвести ввод в эксплуатацию установленных стеллажей с учетом выполненных требований предусмотренных для данной продукции, проведение приемосдаточных испытаний.</w:t>
      </w:r>
    </w:p>
    <w:p w:rsidR="00DE04CE" w:rsidRPr="00AE5EE2" w:rsidRDefault="00DE04CE" w:rsidP="00DE04CE">
      <w:pPr>
        <w:autoSpaceDE w:val="0"/>
        <w:autoSpaceDN w:val="0"/>
        <w:adjustRightInd w:val="0"/>
        <w:spacing w:after="160" w:line="259" w:lineRule="auto"/>
        <w:ind w:left="-540" w:right="-290" w:firstLine="540"/>
        <w:jc w:val="both"/>
        <w:rPr>
          <w:iCs/>
          <w:sz w:val="22"/>
          <w:szCs w:val="22"/>
        </w:rPr>
      </w:pPr>
      <w:r w:rsidRPr="00AE5EE2">
        <w:rPr>
          <w:iCs/>
          <w:sz w:val="22"/>
          <w:szCs w:val="22"/>
        </w:rPr>
        <w:t>Осуществив ввод стеллажей в эксплуатацию, Поставщик передает по Актам готовую продукцию Заказчику.</w:t>
      </w:r>
    </w:p>
    <w:p w:rsidR="00DE04CE" w:rsidRPr="00AE5EE2" w:rsidRDefault="00DE04CE" w:rsidP="00DE04CE">
      <w:pPr>
        <w:autoSpaceDE w:val="0"/>
        <w:autoSpaceDN w:val="0"/>
        <w:adjustRightInd w:val="0"/>
        <w:spacing w:after="160" w:line="259" w:lineRule="auto"/>
        <w:ind w:left="-540" w:right="-290" w:firstLine="540"/>
        <w:jc w:val="both"/>
        <w:rPr>
          <w:iCs/>
          <w:sz w:val="22"/>
          <w:szCs w:val="22"/>
        </w:rPr>
      </w:pPr>
      <w:r w:rsidRPr="00AE5EE2">
        <w:rPr>
          <w:iCs/>
          <w:sz w:val="22"/>
          <w:szCs w:val="22"/>
        </w:rPr>
        <w:t>Проведение входного контроля с последующим составлением акта входного контроля за подписью комиссии, состоящей из представителей Поставщика и Заказчика.</w:t>
      </w:r>
    </w:p>
    <w:p w:rsidR="00DE04CE" w:rsidRPr="00AE5EE2" w:rsidRDefault="00DE04CE" w:rsidP="00AE5EE2">
      <w:pPr>
        <w:spacing w:before="240" w:after="160" w:line="259" w:lineRule="auto"/>
        <w:ind w:left="-540" w:right="-290" w:firstLine="540"/>
        <w:jc w:val="center"/>
        <w:rPr>
          <w:b/>
          <w:sz w:val="22"/>
          <w:szCs w:val="22"/>
        </w:rPr>
      </w:pPr>
      <w:r w:rsidRPr="00AE5EE2">
        <w:rPr>
          <w:b/>
          <w:sz w:val="22"/>
          <w:szCs w:val="22"/>
        </w:rPr>
        <w:t>5. Дополнительные условия</w:t>
      </w:r>
    </w:p>
    <w:p w:rsidR="00DE04CE" w:rsidRPr="00AE5EE2" w:rsidRDefault="00DE04CE" w:rsidP="00DE04CE">
      <w:pPr>
        <w:spacing w:after="160" w:line="259" w:lineRule="auto"/>
        <w:ind w:left="-540" w:right="-290" w:firstLine="540"/>
        <w:jc w:val="both"/>
        <w:rPr>
          <w:sz w:val="22"/>
          <w:szCs w:val="22"/>
        </w:rPr>
      </w:pPr>
      <w:r w:rsidRPr="00AE5EE2">
        <w:rPr>
          <w:sz w:val="22"/>
          <w:szCs w:val="22"/>
        </w:rPr>
        <w:t>Адрес поставки стеллажного оборудования: г. Уфа, ул. Каспийская, д. 14.</w:t>
      </w:r>
    </w:p>
    <w:p w:rsidR="00DE04CE" w:rsidRPr="00AE5EE2" w:rsidRDefault="00DE04CE" w:rsidP="00DE04CE">
      <w:pPr>
        <w:spacing w:after="160" w:line="259" w:lineRule="auto"/>
        <w:ind w:left="-540" w:right="-290" w:firstLine="540"/>
        <w:jc w:val="both"/>
        <w:rPr>
          <w:sz w:val="22"/>
          <w:szCs w:val="22"/>
        </w:rPr>
      </w:pPr>
      <w:r w:rsidRPr="00AE5EE2">
        <w:rPr>
          <w:sz w:val="22"/>
          <w:szCs w:val="22"/>
        </w:rPr>
        <w:t>На видном месте первой рамы стеллажей должна быть установлена табличка по ГОСТ 12790-67 или ГОСТ 12971-67, содержащая: товарный знак предприятия – изготовителя, тип стеллажа, допускаемую нагрузку на ячейку и секцию, дату выпуска.</w:t>
      </w:r>
    </w:p>
    <w:p w:rsidR="00DE04CE" w:rsidRPr="00AE5EE2" w:rsidRDefault="00DE04CE" w:rsidP="00DE04CE">
      <w:pPr>
        <w:spacing w:after="160" w:line="259" w:lineRule="auto"/>
        <w:ind w:left="-540" w:right="-290" w:firstLine="540"/>
        <w:jc w:val="both"/>
        <w:rPr>
          <w:sz w:val="22"/>
          <w:szCs w:val="22"/>
        </w:rPr>
      </w:pPr>
      <w:r w:rsidRPr="00AE5EE2">
        <w:rPr>
          <w:sz w:val="22"/>
          <w:szCs w:val="22"/>
        </w:rPr>
        <w:t>Завод – изготовитель должен иметь сертификат соответствия на изготовление данного типа стеллажей, со сроком действия не позднее срока поставки стеллажей.</w:t>
      </w:r>
    </w:p>
    <w:p w:rsidR="00DE04CE" w:rsidRPr="00AE5EE2" w:rsidRDefault="00DE04CE" w:rsidP="00DE04CE">
      <w:pPr>
        <w:spacing w:after="160" w:line="259" w:lineRule="auto"/>
        <w:ind w:left="-540" w:right="-290" w:firstLine="540"/>
        <w:jc w:val="both"/>
        <w:rPr>
          <w:sz w:val="22"/>
          <w:szCs w:val="22"/>
        </w:rPr>
      </w:pPr>
      <w:r w:rsidRPr="00AE5EE2">
        <w:rPr>
          <w:sz w:val="22"/>
          <w:szCs w:val="22"/>
        </w:rPr>
        <w:t>В комплект к стеллажам должны входить следующие документы:</w:t>
      </w:r>
    </w:p>
    <w:p w:rsidR="00DE04CE" w:rsidRPr="00AE5EE2" w:rsidRDefault="00DE04CE" w:rsidP="00DE04CE">
      <w:pPr>
        <w:spacing w:after="160" w:line="259" w:lineRule="auto"/>
        <w:ind w:left="-540" w:right="-290" w:firstLine="540"/>
        <w:jc w:val="both"/>
        <w:rPr>
          <w:sz w:val="22"/>
          <w:szCs w:val="22"/>
        </w:rPr>
      </w:pPr>
      <w:r w:rsidRPr="00AE5EE2">
        <w:rPr>
          <w:sz w:val="22"/>
          <w:szCs w:val="22"/>
        </w:rPr>
        <w:t>- комплект разрешительных документов завода изготовителя;</w:t>
      </w:r>
    </w:p>
    <w:p w:rsidR="00DE04CE" w:rsidRPr="00AE5EE2" w:rsidRDefault="00DE04CE" w:rsidP="00DE04CE">
      <w:pPr>
        <w:spacing w:after="160" w:line="259" w:lineRule="auto"/>
        <w:ind w:left="-540" w:right="-290" w:firstLine="540"/>
        <w:jc w:val="both"/>
        <w:rPr>
          <w:sz w:val="22"/>
          <w:szCs w:val="22"/>
        </w:rPr>
      </w:pPr>
      <w:r w:rsidRPr="00AE5EE2">
        <w:rPr>
          <w:sz w:val="22"/>
          <w:szCs w:val="22"/>
        </w:rPr>
        <w:t>- паспорт;</w:t>
      </w:r>
    </w:p>
    <w:p w:rsidR="00DE04CE" w:rsidRPr="00AE5EE2" w:rsidRDefault="00DE04CE" w:rsidP="00DE04CE">
      <w:pPr>
        <w:spacing w:after="160" w:line="259" w:lineRule="auto"/>
        <w:ind w:left="-540" w:right="-290" w:firstLine="540"/>
        <w:jc w:val="both"/>
        <w:rPr>
          <w:sz w:val="22"/>
          <w:szCs w:val="22"/>
        </w:rPr>
      </w:pPr>
      <w:r w:rsidRPr="00AE5EE2">
        <w:rPr>
          <w:sz w:val="22"/>
          <w:szCs w:val="22"/>
        </w:rPr>
        <w:t>- инструкция по монтажу и эксплуатации;</w:t>
      </w:r>
    </w:p>
    <w:p w:rsidR="00DE04CE" w:rsidRPr="00AE5EE2" w:rsidRDefault="00DE04CE" w:rsidP="00DE04CE">
      <w:pPr>
        <w:spacing w:after="160" w:line="259" w:lineRule="auto"/>
        <w:ind w:left="-540" w:right="-290" w:firstLine="540"/>
        <w:jc w:val="both"/>
        <w:rPr>
          <w:sz w:val="22"/>
          <w:szCs w:val="22"/>
        </w:rPr>
      </w:pPr>
      <w:r w:rsidRPr="00AE5EE2">
        <w:rPr>
          <w:sz w:val="22"/>
          <w:szCs w:val="22"/>
        </w:rPr>
        <w:t>- перечень быстроизнашиваемых деталей.</w:t>
      </w:r>
    </w:p>
    <w:p w:rsidR="00AE5EE2" w:rsidRDefault="00AE5EE2" w:rsidP="00DE04CE">
      <w:pPr>
        <w:tabs>
          <w:tab w:val="left" w:pos="2670"/>
        </w:tabs>
        <w:spacing w:after="160" w:line="259" w:lineRule="auto"/>
        <w:ind w:left="-540" w:right="-290" w:firstLine="540"/>
        <w:jc w:val="center"/>
        <w:rPr>
          <w:b/>
          <w:sz w:val="22"/>
          <w:szCs w:val="22"/>
        </w:rPr>
      </w:pPr>
    </w:p>
    <w:p w:rsidR="00DE04CE" w:rsidRPr="00AE5EE2" w:rsidRDefault="00DE04CE" w:rsidP="00DE04CE">
      <w:pPr>
        <w:tabs>
          <w:tab w:val="left" w:pos="2670"/>
        </w:tabs>
        <w:spacing w:after="160" w:line="259" w:lineRule="auto"/>
        <w:ind w:left="-540" w:right="-290" w:firstLine="540"/>
        <w:jc w:val="center"/>
        <w:rPr>
          <w:b/>
          <w:sz w:val="22"/>
          <w:szCs w:val="22"/>
        </w:rPr>
      </w:pPr>
      <w:r w:rsidRPr="00AE5EE2">
        <w:rPr>
          <w:b/>
          <w:sz w:val="22"/>
          <w:szCs w:val="22"/>
        </w:rPr>
        <w:t>6. Гарантийные условия</w:t>
      </w:r>
    </w:p>
    <w:p w:rsidR="00DE04CE" w:rsidRDefault="00DE04CE" w:rsidP="00DE04CE">
      <w:pPr>
        <w:spacing w:after="160" w:line="259" w:lineRule="auto"/>
        <w:ind w:left="-540" w:right="-290" w:firstLine="540"/>
        <w:jc w:val="both"/>
        <w:rPr>
          <w:iCs/>
          <w:sz w:val="23"/>
          <w:szCs w:val="23"/>
        </w:rPr>
      </w:pPr>
      <w:r w:rsidRPr="00AE5EE2">
        <w:rPr>
          <w:iCs/>
          <w:sz w:val="23"/>
          <w:szCs w:val="23"/>
        </w:rPr>
        <w:t>Гарантийный срок на стеллажи</w:t>
      </w:r>
      <w:r w:rsidR="00AE5EE2">
        <w:rPr>
          <w:iCs/>
          <w:sz w:val="23"/>
          <w:szCs w:val="23"/>
        </w:rPr>
        <w:t xml:space="preserve"> (в т.ч. ЗИП)</w:t>
      </w:r>
      <w:r w:rsidRPr="00AE5EE2">
        <w:rPr>
          <w:iCs/>
          <w:sz w:val="23"/>
          <w:szCs w:val="23"/>
        </w:rPr>
        <w:t xml:space="preserve"> - не менее 2</w:t>
      </w:r>
      <w:r w:rsidR="00176816">
        <w:rPr>
          <w:iCs/>
          <w:sz w:val="23"/>
          <w:szCs w:val="23"/>
        </w:rPr>
        <w:t>4 месяцев</w:t>
      </w:r>
      <w:r w:rsidRPr="00AE5EE2">
        <w:rPr>
          <w:iCs/>
          <w:sz w:val="23"/>
          <w:szCs w:val="23"/>
        </w:rPr>
        <w:t>.</w:t>
      </w:r>
    </w:p>
    <w:p w:rsidR="00AE5EE2" w:rsidRPr="00AE5EE2" w:rsidRDefault="00AE5EE2" w:rsidP="00DE04CE">
      <w:pPr>
        <w:spacing w:after="160" w:line="259" w:lineRule="auto"/>
        <w:ind w:left="-540" w:right="-290" w:firstLine="540"/>
        <w:jc w:val="both"/>
        <w:rPr>
          <w:iCs/>
          <w:sz w:val="23"/>
          <w:szCs w:val="23"/>
        </w:rPr>
      </w:pPr>
      <w:r>
        <w:rPr>
          <w:iCs/>
          <w:sz w:val="23"/>
          <w:szCs w:val="23"/>
        </w:rPr>
        <w:t>Гарантийный срок на выполненные работы – не менее 12 месяцев с момента подписания Акта сдачи-приемки монтажных работ.</w:t>
      </w:r>
    </w:p>
    <w:p w:rsidR="00DE04CE" w:rsidRPr="00AE5EE2" w:rsidRDefault="00DE04CE" w:rsidP="00DE04CE">
      <w:pPr>
        <w:spacing w:after="160" w:line="259" w:lineRule="auto"/>
        <w:ind w:left="-540" w:right="-290" w:firstLine="540"/>
        <w:jc w:val="both"/>
        <w:rPr>
          <w:sz w:val="22"/>
          <w:szCs w:val="22"/>
        </w:rPr>
      </w:pPr>
      <w:r w:rsidRPr="00AE5EE2">
        <w:rPr>
          <w:sz w:val="22"/>
          <w:szCs w:val="22"/>
          <w:shd w:val="clear" w:color="auto" w:fill="FAFAFA"/>
        </w:rPr>
        <w:t>Гарантия распространяется на все случаи выхода из строя стеллажного оборудования, вызванные производственными дефектами или применением материалов и комплектующих ненадлежащего качества, а также вследствие несоответствия заявленных технических характеристик реальным.</w:t>
      </w:r>
    </w:p>
    <w:p w:rsidR="00DE04CE" w:rsidRPr="00AE5EE2" w:rsidRDefault="00DE04CE" w:rsidP="00DE04CE">
      <w:pPr>
        <w:widowControl w:val="0"/>
        <w:kinsoku w:val="0"/>
        <w:overflowPunct w:val="0"/>
        <w:autoSpaceDE w:val="0"/>
        <w:autoSpaceDN w:val="0"/>
        <w:adjustRightInd w:val="0"/>
        <w:spacing w:before="54" w:after="160" w:line="279" w:lineRule="auto"/>
        <w:ind w:left="-540" w:right="-290" w:firstLine="540"/>
        <w:jc w:val="both"/>
        <w:rPr>
          <w:sz w:val="22"/>
          <w:szCs w:val="22"/>
        </w:rPr>
      </w:pPr>
      <w:r w:rsidRPr="00AE5EE2">
        <w:rPr>
          <w:bCs/>
          <w:sz w:val="22"/>
          <w:szCs w:val="22"/>
        </w:rPr>
        <w:t xml:space="preserve">На </w:t>
      </w:r>
      <w:r w:rsidRPr="00AE5EE2">
        <w:rPr>
          <w:bCs/>
          <w:spacing w:val="-1"/>
          <w:sz w:val="22"/>
          <w:szCs w:val="22"/>
        </w:rPr>
        <w:t>протяжении</w:t>
      </w:r>
      <w:r w:rsidRPr="00AE5EE2">
        <w:rPr>
          <w:bCs/>
          <w:sz w:val="22"/>
          <w:szCs w:val="22"/>
        </w:rPr>
        <w:t xml:space="preserve"> </w:t>
      </w:r>
      <w:r w:rsidRPr="00AE5EE2">
        <w:rPr>
          <w:bCs/>
          <w:spacing w:val="-1"/>
          <w:sz w:val="22"/>
          <w:szCs w:val="22"/>
        </w:rPr>
        <w:t>гарантийного</w:t>
      </w:r>
      <w:r w:rsidRPr="00AE5EE2">
        <w:rPr>
          <w:bCs/>
          <w:sz w:val="22"/>
          <w:szCs w:val="22"/>
        </w:rPr>
        <w:t xml:space="preserve"> срока </w:t>
      </w:r>
      <w:r w:rsidRPr="00AE5EE2">
        <w:rPr>
          <w:bCs/>
          <w:spacing w:val="-1"/>
          <w:sz w:val="22"/>
          <w:szCs w:val="22"/>
        </w:rPr>
        <w:t>бесплатное</w:t>
      </w:r>
      <w:r w:rsidRPr="00AE5EE2">
        <w:rPr>
          <w:bCs/>
          <w:sz w:val="22"/>
          <w:szCs w:val="22"/>
        </w:rPr>
        <w:t xml:space="preserve"> ТО стеллажей 1 раз в 6</w:t>
      </w:r>
      <w:r w:rsidRPr="00AE5EE2">
        <w:rPr>
          <w:bCs/>
          <w:spacing w:val="59"/>
          <w:sz w:val="22"/>
          <w:szCs w:val="22"/>
        </w:rPr>
        <w:t xml:space="preserve"> </w:t>
      </w:r>
      <w:r w:rsidRPr="00AE5EE2">
        <w:rPr>
          <w:bCs/>
          <w:sz w:val="22"/>
          <w:szCs w:val="22"/>
        </w:rPr>
        <w:t>месяцев.</w:t>
      </w:r>
    </w:p>
    <w:p w:rsidR="00DE04CE" w:rsidRPr="00AE5EE2" w:rsidRDefault="00DE04CE" w:rsidP="00DE04CE">
      <w:pPr>
        <w:kinsoku w:val="0"/>
        <w:overflowPunct w:val="0"/>
        <w:spacing w:before="1" w:after="160" w:line="259" w:lineRule="auto"/>
        <w:ind w:left="-540" w:right="-290" w:firstLine="540"/>
        <w:rPr>
          <w:sz w:val="22"/>
          <w:szCs w:val="22"/>
        </w:rPr>
      </w:pPr>
      <w:r w:rsidRPr="00AE5EE2">
        <w:rPr>
          <w:b/>
          <w:bCs/>
          <w:sz w:val="22"/>
          <w:szCs w:val="22"/>
        </w:rPr>
        <w:t xml:space="preserve">ТО </w:t>
      </w:r>
      <w:r w:rsidRPr="00AE5EE2">
        <w:rPr>
          <w:b/>
          <w:bCs/>
          <w:spacing w:val="-1"/>
          <w:sz w:val="22"/>
          <w:szCs w:val="22"/>
        </w:rPr>
        <w:t>включает</w:t>
      </w:r>
      <w:r w:rsidRPr="00AE5EE2">
        <w:rPr>
          <w:b/>
          <w:bCs/>
          <w:sz w:val="22"/>
          <w:szCs w:val="22"/>
        </w:rPr>
        <w:t xml:space="preserve"> следующее:</w:t>
      </w:r>
    </w:p>
    <w:p w:rsidR="00DE04CE" w:rsidRPr="00AE5EE2" w:rsidRDefault="00DE04CE" w:rsidP="00DE04CE">
      <w:pPr>
        <w:widowControl w:val="0"/>
        <w:numPr>
          <w:ilvl w:val="0"/>
          <w:numId w:val="37"/>
        </w:numPr>
        <w:tabs>
          <w:tab w:val="left" w:pos="221"/>
        </w:tabs>
        <w:kinsoku w:val="0"/>
        <w:overflowPunct w:val="0"/>
        <w:autoSpaceDE w:val="0"/>
        <w:autoSpaceDN w:val="0"/>
        <w:adjustRightInd w:val="0"/>
        <w:spacing w:after="160" w:line="259" w:lineRule="auto"/>
        <w:ind w:left="-540" w:right="-290" w:firstLine="540"/>
        <w:rPr>
          <w:sz w:val="22"/>
          <w:szCs w:val="22"/>
        </w:rPr>
      </w:pPr>
      <w:r w:rsidRPr="00AE5EE2">
        <w:rPr>
          <w:spacing w:val="-1"/>
          <w:sz w:val="22"/>
          <w:szCs w:val="22"/>
        </w:rPr>
        <w:t>. Выезд</w:t>
      </w:r>
      <w:r w:rsidRPr="00AE5EE2">
        <w:rPr>
          <w:sz w:val="22"/>
          <w:szCs w:val="22"/>
        </w:rPr>
        <w:t xml:space="preserve"> на склад, </w:t>
      </w:r>
      <w:r w:rsidRPr="00AE5EE2">
        <w:rPr>
          <w:spacing w:val="-1"/>
          <w:sz w:val="22"/>
          <w:szCs w:val="22"/>
        </w:rPr>
        <w:t>визуальный</w:t>
      </w:r>
      <w:r w:rsidRPr="00AE5EE2">
        <w:rPr>
          <w:sz w:val="22"/>
          <w:szCs w:val="22"/>
        </w:rPr>
        <w:t xml:space="preserve"> осмотр складского оборудования на предмет </w:t>
      </w:r>
      <w:r w:rsidRPr="00AE5EE2">
        <w:rPr>
          <w:spacing w:val="-1"/>
          <w:sz w:val="22"/>
          <w:szCs w:val="22"/>
        </w:rPr>
        <w:t>возможных</w:t>
      </w:r>
      <w:r w:rsidRPr="00AE5EE2">
        <w:rPr>
          <w:spacing w:val="43"/>
          <w:sz w:val="22"/>
          <w:szCs w:val="22"/>
        </w:rPr>
        <w:t xml:space="preserve"> </w:t>
      </w:r>
      <w:r w:rsidRPr="00AE5EE2">
        <w:rPr>
          <w:sz w:val="22"/>
          <w:szCs w:val="22"/>
        </w:rPr>
        <w:t>повреждений несущих</w:t>
      </w:r>
      <w:r w:rsidRPr="00AE5EE2">
        <w:rPr>
          <w:spacing w:val="-2"/>
          <w:sz w:val="22"/>
          <w:szCs w:val="22"/>
        </w:rPr>
        <w:t xml:space="preserve"> </w:t>
      </w:r>
      <w:r w:rsidRPr="00AE5EE2">
        <w:rPr>
          <w:sz w:val="22"/>
          <w:szCs w:val="22"/>
        </w:rPr>
        <w:t>конструкций.</w:t>
      </w:r>
    </w:p>
    <w:p w:rsidR="00DE04CE" w:rsidRPr="00AE5EE2" w:rsidRDefault="00DE04CE" w:rsidP="00DE04CE">
      <w:pPr>
        <w:widowControl w:val="0"/>
        <w:numPr>
          <w:ilvl w:val="0"/>
          <w:numId w:val="37"/>
        </w:numPr>
        <w:tabs>
          <w:tab w:val="left" w:pos="221"/>
        </w:tabs>
        <w:kinsoku w:val="0"/>
        <w:overflowPunct w:val="0"/>
        <w:autoSpaceDE w:val="0"/>
        <w:autoSpaceDN w:val="0"/>
        <w:adjustRightInd w:val="0"/>
        <w:spacing w:after="160" w:line="259" w:lineRule="auto"/>
        <w:ind w:left="-540" w:right="-290" w:firstLine="540"/>
        <w:rPr>
          <w:spacing w:val="-1"/>
          <w:sz w:val="22"/>
          <w:szCs w:val="22"/>
        </w:rPr>
      </w:pPr>
      <w:r w:rsidRPr="00AE5EE2">
        <w:rPr>
          <w:sz w:val="22"/>
          <w:szCs w:val="22"/>
        </w:rPr>
        <w:t>. Проверка</w:t>
      </w:r>
      <w:r w:rsidRPr="00AE5EE2">
        <w:rPr>
          <w:spacing w:val="1"/>
          <w:sz w:val="22"/>
          <w:szCs w:val="22"/>
        </w:rPr>
        <w:t xml:space="preserve"> </w:t>
      </w:r>
      <w:r w:rsidRPr="00AE5EE2">
        <w:rPr>
          <w:sz w:val="22"/>
          <w:szCs w:val="22"/>
        </w:rPr>
        <w:t>отклонения рам</w:t>
      </w:r>
      <w:r w:rsidRPr="00AE5EE2">
        <w:rPr>
          <w:spacing w:val="1"/>
          <w:sz w:val="22"/>
          <w:szCs w:val="22"/>
        </w:rPr>
        <w:t xml:space="preserve"> </w:t>
      </w:r>
      <w:r w:rsidRPr="00AE5EE2">
        <w:rPr>
          <w:sz w:val="22"/>
          <w:szCs w:val="22"/>
        </w:rPr>
        <w:t>стеллажей от вертикали.</w:t>
      </w:r>
    </w:p>
    <w:p w:rsidR="00DE04CE" w:rsidRPr="00AE5EE2" w:rsidRDefault="00DE04CE" w:rsidP="00DE04CE">
      <w:pPr>
        <w:widowControl w:val="0"/>
        <w:numPr>
          <w:ilvl w:val="0"/>
          <w:numId w:val="37"/>
        </w:numPr>
        <w:tabs>
          <w:tab w:val="left" w:pos="221"/>
        </w:tabs>
        <w:kinsoku w:val="0"/>
        <w:overflowPunct w:val="0"/>
        <w:autoSpaceDE w:val="0"/>
        <w:autoSpaceDN w:val="0"/>
        <w:adjustRightInd w:val="0"/>
        <w:spacing w:after="160" w:line="259" w:lineRule="auto"/>
        <w:ind w:left="-540" w:right="-290" w:firstLine="540"/>
        <w:rPr>
          <w:spacing w:val="-1"/>
          <w:sz w:val="22"/>
          <w:szCs w:val="22"/>
        </w:rPr>
      </w:pPr>
      <w:r w:rsidRPr="00AE5EE2">
        <w:rPr>
          <w:sz w:val="22"/>
          <w:szCs w:val="22"/>
        </w:rPr>
        <w:t xml:space="preserve">. Измерение прогиба </w:t>
      </w:r>
      <w:r w:rsidRPr="00AE5EE2">
        <w:rPr>
          <w:spacing w:val="-1"/>
          <w:sz w:val="22"/>
          <w:szCs w:val="22"/>
        </w:rPr>
        <w:t>ригелей</w:t>
      </w:r>
      <w:r w:rsidRPr="00AE5EE2">
        <w:rPr>
          <w:spacing w:val="1"/>
          <w:sz w:val="22"/>
          <w:szCs w:val="22"/>
        </w:rPr>
        <w:t xml:space="preserve"> </w:t>
      </w:r>
      <w:r w:rsidRPr="00AE5EE2">
        <w:rPr>
          <w:spacing w:val="-1"/>
          <w:sz w:val="22"/>
          <w:szCs w:val="22"/>
        </w:rPr>
        <w:t>стеллажей</w:t>
      </w:r>
      <w:r w:rsidRPr="00AE5EE2">
        <w:rPr>
          <w:sz w:val="22"/>
          <w:szCs w:val="22"/>
        </w:rPr>
        <w:t xml:space="preserve"> на предмет отклонения от </w:t>
      </w:r>
      <w:r w:rsidRPr="00AE5EE2">
        <w:rPr>
          <w:spacing w:val="-1"/>
          <w:sz w:val="22"/>
          <w:szCs w:val="22"/>
        </w:rPr>
        <w:t>допустимых</w:t>
      </w:r>
      <w:r w:rsidRPr="00AE5EE2">
        <w:rPr>
          <w:sz w:val="22"/>
          <w:szCs w:val="22"/>
        </w:rPr>
        <w:t xml:space="preserve"> норм.</w:t>
      </w:r>
    </w:p>
    <w:p w:rsidR="00DE04CE" w:rsidRPr="00AE5EE2" w:rsidRDefault="00DE04CE" w:rsidP="00DE04CE">
      <w:pPr>
        <w:widowControl w:val="0"/>
        <w:numPr>
          <w:ilvl w:val="0"/>
          <w:numId w:val="37"/>
        </w:numPr>
        <w:tabs>
          <w:tab w:val="left" w:pos="221"/>
        </w:tabs>
        <w:kinsoku w:val="0"/>
        <w:overflowPunct w:val="0"/>
        <w:autoSpaceDE w:val="0"/>
        <w:autoSpaceDN w:val="0"/>
        <w:adjustRightInd w:val="0"/>
        <w:spacing w:after="160" w:line="259" w:lineRule="auto"/>
        <w:ind w:left="-540" w:right="-290" w:firstLine="540"/>
        <w:rPr>
          <w:spacing w:val="-1"/>
          <w:sz w:val="22"/>
          <w:szCs w:val="22"/>
        </w:rPr>
      </w:pPr>
      <w:r w:rsidRPr="00AE5EE2">
        <w:rPr>
          <w:spacing w:val="-1"/>
          <w:sz w:val="22"/>
          <w:szCs w:val="22"/>
        </w:rPr>
        <w:t>. Контроль</w:t>
      </w:r>
      <w:r w:rsidRPr="00AE5EE2">
        <w:rPr>
          <w:sz w:val="22"/>
          <w:szCs w:val="22"/>
        </w:rPr>
        <w:t xml:space="preserve"> </w:t>
      </w:r>
      <w:r w:rsidRPr="00AE5EE2">
        <w:rPr>
          <w:spacing w:val="-1"/>
          <w:sz w:val="22"/>
          <w:szCs w:val="22"/>
        </w:rPr>
        <w:t>затяжки</w:t>
      </w:r>
      <w:r w:rsidRPr="00AE5EE2">
        <w:rPr>
          <w:sz w:val="22"/>
          <w:szCs w:val="22"/>
        </w:rPr>
        <w:t xml:space="preserve"> </w:t>
      </w:r>
      <w:r w:rsidRPr="00AE5EE2">
        <w:rPr>
          <w:spacing w:val="-1"/>
          <w:sz w:val="22"/>
          <w:szCs w:val="22"/>
        </w:rPr>
        <w:t>болтовых</w:t>
      </w:r>
      <w:r w:rsidRPr="00AE5EE2">
        <w:rPr>
          <w:sz w:val="22"/>
          <w:szCs w:val="22"/>
        </w:rPr>
        <w:t xml:space="preserve"> соединений.</w:t>
      </w:r>
    </w:p>
    <w:p w:rsidR="00DE04CE" w:rsidRPr="00AE5EE2" w:rsidRDefault="00DE04CE" w:rsidP="00DE04CE">
      <w:pPr>
        <w:widowControl w:val="0"/>
        <w:numPr>
          <w:ilvl w:val="0"/>
          <w:numId w:val="36"/>
        </w:numPr>
        <w:tabs>
          <w:tab w:val="left" w:pos="221"/>
        </w:tabs>
        <w:kinsoku w:val="0"/>
        <w:overflowPunct w:val="0"/>
        <w:autoSpaceDE w:val="0"/>
        <w:autoSpaceDN w:val="0"/>
        <w:adjustRightInd w:val="0"/>
        <w:spacing w:before="9" w:after="160" w:line="259" w:lineRule="auto"/>
        <w:ind w:left="-540" w:right="-290" w:firstLine="540"/>
        <w:rPr>
          <w:sz w:val="22"/>
          <w:szCs w:val="22"/>
        </w:rPr>
      </w:pPr>
      <w:r w:rsidRPr="00AE5EE2">
        <w:rPr>
          <w:sz w:val="22"/>
          <w:szCs w:val="22"/>
        </w:rPr>
        <w:t xml:space="preserve">. Предоставления </w:t>
      </w:r>
      <w:r w:rsidRPr="00AE5EE2">
        <w:rPr>
          <w:spacing w:val="-1"/>
          <w:sz w:val="22"/>
          <w:szCs w:val="22"/>
        </w:rPr>
        <w:t>Акта</w:t>
      </w:r>
      <w:r w:rsidRPr="00AE5EE2">
        <w:rPr>
          <w:sz w:val="22"/>
          <w:szCs w:val="22"/>
        </w:rPr>
        <w:t xml:space="preserve"> </w:t>
      </w:r>
      <w:r w:rsidRPr="00AE5EE2">
        <w:rPr>
          <w:spacing w:val="-1"/>
          <w:sz w:val="22"/>
          <w:szCs w:val="22"/>
        </w:rPr>
        <w:t>выполненных</w:t>
      </w:r>
      <w:r w:rsidRPr="00AE5EE2">
        <w:rPr>
          <w:sz w:val="22"/>
          <w:szCs w:val="22"/>
        </w:rPr>
        <w:t xml:space="preserve"> работ с приложением рекомендаций и </w:t>
      </w:r>
      <w:r w:rsidRPr="00AE5EE2">
        <w:rPr>
          <w:spacing w:val="-1"/>
          <w:sz w:val="22"/>
          <w:szCs w:val="22"/>
        </w:rPr>
        <w:t>дефектной</w:t>
      </w:r>
      <w:r w:rsidRPr="00AE5EE2">
        <w:rPr>
          <w:spacing w:val="41"/>
          <w:sz w:val="22"/>
          <w:szCs w:val="22"/>
        </w:rPr>
        <w:t xml:space="preserve"> </w:t>
      </w:r>
      <w:r w:rsidRPr="00AE5EE2">
        <w:rPr>
          <w:sz w:val="22"/>
          <w:szCs w:val="22"/>
        </w:rPr>
        <w:t xml:space="preserve">ведомости по замене </w:t>
      </w:r>
      <w:r w:rsidRPr="00AE5EE2">
        <w:rPr>
          <w:spacing w:val="-1"/>
          <w:sz w:val="22"/>
          <w:szCs w:val="22"/>
        </w:rPr>
        <w:t>поврежденных</w:t>
      </w:r>
      <w:r w:rsidRPr="00AE5EE2">
        <w:rPr>
          <w:sz w:val="22"/>
          <w:szCs w:val="22"/>
        </w:rPr>
        <w:t xml:space="preserve"> элементов</w:t>
      </w:r>
      <w:r w:rsidRPr="00AE5EE2">
        <w:rPr>
          <w:spacing w:val="-1"/>
          <w:sz w:val="22"/>
          <w:szCs w:val="22"/>
        </w:rPr>
        <w:t xml:space="preserve"> </w:t>
      </w:r>
      <w:r w:rsidRPr="00AE5EE2">
        <w:rPr>
          <w:sz w:val="22"/>
          <w:szCs w:val="22"/>
        </w:rPr>
        <w:t>стеллажей.</w:t>
      </w:r>
    </w:p>
    <w:p w:rsidR="00DE04CE" w:rsidRPr="00AE5EE2" w:rsidRDefault="00DE04CE" w:rsidP="00DE04CE">
      <w:pPr>
        <w:widowControl w:val="0"/>
        <w:numPr>
          <w:ilvl w:val="0"/>
          <w:numId w:val="36"/>
        </w:numPr>
        <w:tabs>
          <w:tab w:val="left" w:pos="221"/>
        </w:tabs>
        <w:kinsoku w:val="0"/>
        <w:overflowPunct w:val="0"/>
        <w:autoSpaceDE w:val="0"/>
        <w:autoSpaceDN w:val="0"/>
        <w:adjustRightInd w:val="0"/>
        <w:spacing w:after="160" w:line="259" w:lineRule="auto"/>
        <w:ind w:left="-540" w:right="-290" w:firstLine="540"/>
        <w:rPr>
          <w:spacing w:val="-1"/>
          <w:sz w:val="22"/>
          <w:szCs w:val="22"/>
        </w:rPr>
      </w:pPr>
      <w:r w:rsidRPr="00AE5EE2">
        <w:rPr>
          <w:sz w:val="22"/>
          <w:szCs w:val="22"/>
        </w:rPr>
        <w:t xml:space="preserve">. Рекомендации и </w:t>
      </w:r>
      <w:r w:rsidRPr="00AE5EE2">
        <w:rPr>
          <w:spacing w:val="-1"/>
          <w:sz w:val="22"/>
          <w:szCs w:val="22"/>
        </w:rPr>
        <w:t>обучение</w:t>
      </w:r>
      <w:r w:rsidRPr="00AE5EE2">
        <w:rPr>
          <w:sz w:val="22"/>
          <w:szCs w:val="22"/>
        </w:rPr>
        <w:t xml:space="preserve"> </w:t>
      </w:r>
      <w:r w:rsidRPr="00AE5EE2">
        <w:rPr>
          <w:spacing w:val="-1"/>
          <w:sz w:val="22"/>
          <w:szCs w:val="22"/>
        </w:rPr>
        <w:t>персонала</w:t>
      </w:r>
      <w:r w:rsidRPr="00AE5EE2">
        <w:rPr>
          <w:sz w:val="22"/>
          <w:szCs w:val="22"/>
        </w:rPr>
        <w:t xml:space="preserve"> </w:t>
      </w:r>
      <w:r w:rsidRPr="00AE5EE2">
        <w:rPr>
          <w:spacing w:val="-1"/>
          <w:sz w:val="22"/>
          <w:szCs w:val="22"/>
        </w:rPr>
        <w:t>основам</w:t>
      </w:r>
      <w:r w:rsidRPr="00AE5EE2">
        <w:rPr>
          <w:sz w:val="22"/>
          <w:szCs w:val="22"/>
        </w:rPr>
        <w:t xml:space="preserve"> безопасной работы</w:t>
      </w:r>
      <w:r w:rsidRPr="00AE5EE2">
        <w:rPr>
          <w:spacing w:val="-1"/>
          <w:sz w:val="22"/>
          <w:szCs w:val="22"/>
        </w:rPr>
        <w:t xml:space="preserve"> </w:t>
      </w:r>
      <w:r w:rsidRPr="00AE5EE2">
        <w:rPr>
          <w:sz w:val="22"/>
          <w:szCs w:val="22"/>
        </w:rPr>
        <w:t xml:space="preserve">с </w:t>
      </w:r>
      <w:r w:rsidRPr="00AE5EE2">
        <w:rPr>
          <w:spacing w:val="-1"/>
          <w:sz w:val="22"/>
          <w:szCs w:val="22"/>
        </w:rPr>
        <w:t>оборудованием.</w:t>
      </w:r>
    </w:p>
    <w:p w:rsidR="00DE04CE" w:rsidRPr="00AE5EE2" w:rsidRDefault="00DE04CE" w:rsidP="00DE04CE">
      <w:pPr>
        <w:autoSpaceDE w:val="0"/>
        <w:autoSpaceDN w:val="0"/>
        <w:adjustRightInd w:val="0"/>
        <w:spacing w:after="160" w:line="259" w:lineRule="auto"/>
        <w:ind w:left="-540" w:right="-290" w:firstLine="540"/>
        <w:rPr>
          <w:i/>
          <w:iCs/>
          <w:sz w:val="23"/>
          <w:szCs w:val="23"/>
        </w:rPr>
      </w:pPr>
    </w:p>
    <w:p w:rsidR="00DE04CE" w:rsidRPr="00AE5EE2" w:rsidRDefault="00DE04CE" w:rsidP="00DE04CE">
      <w:pPr>
        <w:spacing w:after="160" w:line="259" w:lineRule="auto"/>
        <w:rPr>
          <w:sz w:val="22"/>
          <w:szCs w:val="22"/>
        </w:rPr>
      </w:pPr>
      <w:r w:rsidRPr="00AE5EE2">
        <w:rPr>
          <w:sz w:val="22"/>
          <w:szCs w:val="22"/>
        </w:rPr>
        <w:t>Приложение</w:t>
      </w:r>
      <w:r w:rsidRPr="00AE5EE2">
        <w:rPr>
          <w:iCs/>
          <w:sz w:val="22"/>
          <w:szCs w:val="22"/>
        </w:rPr>
        <w:t>№1 - Схема расположения стеллажей (см. следующую страницу)</w:t>
      </w:r>
    </w:p>
    <w:p w:rsidR="00DE04CE" w:rsidRPr="00AE5EE2" w:rsidRDefault="00DE04CE" w:rsidP="00DE04CE">
      <w:pPr>
        <w:spacing w:after="160" w:line="259" w:lineRule="auto"/>
        <w:rPr>
          <w:sz w:val="28"/>
          <w:szCs w:val="28"/>
        </w:rPr>
      </w:pPr>
    </w:p>
    <w:p w:rsidR="00DE04CE" w:rsidRDefault="00DE04CE"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E5EE2" w:rsidRDefault="00AE5EE2" w:rsidP="00DE04CE">
      <w:pPr>
        <w:spacing w:after="160" w:line="259" w:lineRule="auto"/>
        <w:rPr>
          <w:sz w:val="28"/>
          <w:szCs w:val="28"/>
        </w:rPr>
      </w:pPr>
    </w:p>
    <w:p w:rsidR="00A44540" w:rsidRDefault="00A44540" w:rsidP="00AE5EE2">
      <w:pPr>
        <w:spacing w:after="160" w:line="259" w:lineRule="auto"/>
        <w:jc w:val="right"/>
      </w:pPr>
    </w:p>
    <w:p w:rsidR="00AE5EE2" w:rsidRPr="00AE5EE2" w:rsidRDefault="00AE5EE2" w:rsidP="00AE5EE2">
      <w:pPr>
        <w:spacing w:after="160" w:line="259" w:lineRule="auto"/>
        <w:jc w:val="right"/>
      </w:pPr>
      <w:r w:rsidRPr="00AE5EE2">
        <w:t>Приложение№1 к Техническому заданию</w:t>
      </w:r>
    </w:p>
    <w:p w:rsidR="00AE5EE2" w:rsidRPr="00AE5EE2" w:rsidRDefault="00AE5EE2" w:rsidP="00AE5EE2">
      <w:pPr>
        <w:spacing w:after="160" w:line="259" w:lineRule="auto"/>
        <w:jc w:val="center"/>
      </w:pPr>
      <w:r w:rsidRPr="00AE5EE2">
        <w:t>Схема расположения стеллажей</w:t>
      </w:r>
    </w:p>
    <w:p w:rsidR="00DE04CE" w:rsidRPr="00DE04CE" w:rsidRDefault="00A44540" w:rsidP="00DE04CE">
      <w:pPr>
        <w:spacing w:after="160" w:line="259" w:lineRule="auto"/>
        <w:rPr>
          <w:rFonts w:ascii="Calibri" w:hAnsi="Calibri"/>
          <w:sz w:val="22"/>
          <w:szCs w:val="22"/>
        </w:rPr>
      </w:pPr>
      <w:r w:rsidRPr="00DE04CE">
        <w:rPr>
          <w:rFonts w:ascii="Calibri" w:hAnsi="Calibri"/>
          <w:noProof/>
          <w:sz w:val="22"/>
          <w:szCs w:val="22"/>
        </w:rPr>
        <mc:AlternateContent>
          <mc:Choice Requires="wps">
            <w:drawing>
              <wp:anchor distT="0" distB="0" distL="114300" distR="114300" simplePos="0" relativeHeight="251663360" behindDoc="0" locked="0" layoutInCell="0" allowOverlap="1">
                <wp:simplePos x="0" y="0"/>
                <wp:positionH relativeFrom="margin">
                  <wp:posOffset>5576571</wp:posOffset>
                </wp:positionH>
                <wp:positionV relativeFrom="paragraph">
                  <wp:posOffset>7117080</wp:posOffset>
                </wp:positionV>
                <wp:extent cx="416560" cy="390525"/>
                <wp:effectExtent l="0" t="0" r="2540" b="9525"/>
                <wp:wrapNone/>
                <wp:docPr id="7" name="Надпись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560" cy="390525"/>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C08E1" w:rsidRPr="00CC4DED" w:rsidRDefault="006C08E1" w:rsidP="00DE04CE">
                            <w:pPr>
                              <w:rPr>
                                <w:color w:val="595959"/>
                                <w:sz w:val="20"/>
                                <w:szCs w:val="16"/>
                                <w:lang w:val="en-US"/>
                              </w:rPr>
                            </w:pPr>
                            <w:r w:rsidRPr="00CC4DED">
                              <w:rPr>
                                <w:color w:val="595959"/>
                                <w:sz w:val="16"/>
                                <w:szCs w:val="16"/>
                                <w:lang w:val="en-US"/>
                              </w:rPr>
                              <w:t xml:space="preserve">3 </w:t>
                            </w:r>
                            <w:r w:rsidRPr="00CC4DED">
                              <w:rPr>
                                <w:i/>
                                <w:color w:val="595959"/>
                                <w:sz w:val="16"/>
                                <w:szCs w:val="16"/>
                                <w:lang w:val="en-US"/>
                              </w:rPr>
                              <w:t>800</w:t>
                            </w:r>
                          </w:p>
                          <w:p w:rsidR="006C08E1" w:rsidRPr="00AA1393" w:rsidRDefault="006C08E1" w:rsidP="00DE04C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7" o:spid="_x0000_s1026" type="#_x0000_t202" style="position:absolute;margin-left:439.1pt;margin-top:560.4pt;width:32.8pt;height:30.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" o:allowincell="f" stroked="f" strokeweight="1pt">
                <v:stroke dashstyle="dash"/>
                <v:shadow color="#868686"/>
                <v:textbox>
                  <w:txbxContent>
                    <w:p w:rsidR="006C08E1" w:rsidRPr="00CC4DED" w:rsidRDefault="006C08E1" w:rsidP="00DE04CE">
                      <w:pPr>
                        <w:rPr>
                          <w:color w:val="595959"/>
                          <w:sz w:val="20"/>
                          <w:szCs w:val="16"/>
                          <w:lang w:val="en-US"/>
                        </w:rPr>
                      </w:pPr>
                      <w:r w:rsidRPr="00CC4DED">
                        <w:rPr>
                          <w:color w:val="595959"/>
                          <w:sz w:val="16"/>
                          <w:szCs w:val="16"/>
                          <w:lang w:val="en-US"/>
                        </w:rPr>
                        <w:t xml:space="preserve">3 </w:t>
                      </w:r>
                      <w:r w:rsidRPr="00CC4DED">
                        <w:rPr>
                          <w:i/>
                          <w:color w:val="595959"/>
                          <w:sz w:val="16"/>
                          <w:szCs w:val="16"/>
                          <w:lang w:val="en-US"/>
                        </w:rPr>
                        <w:t>800</w:t>
                      </w:r>
                    </w:p>
                    <w:p w:rsidR="006C08E1" w:rsidRPr="00AA1393" w:rsidRDefault="006C08E1" w:rsidP="00DE04CE">
                      <w:pPr>
                        <w:rPr>
                          <w:lang w:val="en-US"/>
                        </w:rPr>
                      </w:pPr>
                    </w:p>
                  </w:txbxContent>
                </v:textbox>
                <w10:wrap anchorx="margin"/>
              </v:shape>
            </w:pict>
          </mc:Fallback>
        </mc:AlternateContent>
      </w:r>
      <w:r w:rsidRPr="00DE04CE">
        <w:rPr>
          <w:rFonts w:ascii="Calibri" w:hAnsi="Calibri"/>
          <w:noProof/>
          <w:sz w:val="22"/>
          <w:szCs w:val="22"/>
        </w:rPr>
        <mc:AlternateContent>
          <mc:Choice Requires="wps">
            <w:drawing>
              <wp:anchor distT="0" distB="0" distL="114300" distR="114300" simplePos="0" relativeHeight="251668480" behindDoc="0" locked="0" layoutInCell="1" allowOverlap="1">
                <wp:simplePos x="0" y="0"/>
                <wp:positionH relativeFrom="column">
                  <wp:posOffset>5414010</wp:posOffset>
                </wp:positionH>
                <wp:positionV relativeFrom="paragraph">
                  <wp:posOffset>8612505</wp:posOffset>
                </wp:positionV>
                <wp:extent cx="428625" cy="409575"/>
                <wp:effectExtent l="0" t="0" r="9525" b="9525"/>
                <wp:wrapNone/>
                <wp:docPr id="12" name="Надпись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409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E1" w:rsidRPr="00FD3A7F" w:rsidRDefault="006C08E1" w:rsidP="00DE04CE">
                            <w:pPr>
                              <w:rPr>
                                <w:lang w:val="en-US"/>
                              </w:rPr>
                            </w:pPr>
                            <w:r>
                              <w:rPr>
                                <w:i/>
                                <w:color w:val="7F7F7F"/>
                                <w:sz w:val="16"/>
                                <w:lang w:val="en-US"/>
                              </w:rPr>
                              <w:t xml:space="preserve">5 </w:t>
                            </w:r>
                            <w:r>
                              <w:rPr>
                                <w:i/>
                                <w:color w:val="7F7F7F"/>
                                <w:sz w:val="16"/>
                              </w:rPr>
                              <w:t>0</w:t>
                            </w:r>
                            <w:r>
                              <w:rPr>
                                <w:i/>
                                <w:color w:val="7F7F7F"/>
                                <w:sz w:val="16"/>
                                <w:lang w:val="en-US"/>
                              </w:rPr>
                              <w:t>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2" o:spid="_x0000_s1027" type="#_x0000_t202" style="position:absolute;margin-left:426.3pt;margin-top:678.15pt;width:33.75pt;height:32.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" stroked="f">
                <v:textbox>
                  <w:txbxContent>
                    <w:p w:rsidR="006C08E1" w:rsidRPr="00FD3A7F" w:rsidRDefault="006C08E1" w:rsidP="00DE04CE">
                      <w:pPr>
                        <w:rPr>
                          <w:lang w:val="en-US"/>
                        </w:rPr>
                      </w:pPr>
                      <w:r>
                        <w:rPr>
                          <w:i/>
                          <w:color w:val="7F7F7F"/>
                          <w:sz w:val="16"/>
                          <w:lang w:val="en-US"/>
                        </w:rPr>
                        <w:t xml:space="preserve">5 </w:t>
                      </w:r>
                      <w:r>
                        <w:rPr>
                          <w:i/>
                          <w:color w:val="7F7F7F"/>
                          <w:sz w:val="16"/>
                        </w:rPr>
                        <w:t>0</w:t>
                      </w:r>
                      <w:r>
                        <w:rPr>
                          <w:i/>
                          <w:color w:val="7F7F7F"/>
                          <w:sz w:val="16"/>
                          <w:lang w:val="en-US"/>
                        </w:rPr>
                        <w:t>00</w:t>
                      </w:r>
                    </w:p>
                  </w:txbxContent>
                </v:textbox>
              </v:shape>
            </w:pict>
          </mc:Fallback>
        </mc:AlternateContent>
      </w:r>
      <w:r w:rsidRPr="00DE04CE">
        <w:rPr>
          <w:rFonts w:ascii="Calibri" w:hAnsi="Calibri"/>
          <w:noProof/>
          <w:sz w:val="22"/>
          <w:szCs w:val="22"/>
        </w:rPr>
        <mc:AlternateContent>
          <mc:Choice Requires="wps">
            <w:drawing>
              <wp:anchor distT="0" distB="0" distL="114300" distR="114300" simplePos="0" relativeHeight="251667456" behindDoc="0" locked="0" layoutInCell="1" allowOverlap="1">
                <wp:simplePos x="0" y="0"/>
                <wp:positionH relativeFrom="column">
                  <wp:posOffset>5462269</wp:posOffset>
                </wp:positionH>
                <wp:positionV relativeFrom="paragraph">
                  <wp:posOffset>40005</wp:posOffset>
                </wp:positionV>
                <wp:extent cx="466725" cy="333375"/>
                <wp:effectExtent l="0" t="0" r="9525" b="9525"/>
                <wp:wrapNone/>
                <wp:docPr id="11" name="Надпись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E1" w:rsidRDefault="006C08E1" w:rsidP="00DE04CE">
                            <w:pPr>
                              <w:rPr>
                                <w:i/>
                                <w:color w:val="7F7F7F"/>
                                <w:sz w:val="16"/>
                                <w:lang w:val="en-US"/>
                              </w:rPr>
                            </w:pPr>
                            <w:r>
                              <w:rPr>
                                <w:i/>
                                <w:color w:val="7F7F7F"/>
                                <w:sz w:val="16"/>
                                <w:lang w:val="en-US"/>
                              </w:rPr>
                              <w:t>5 000</w:t>
                            </w:r>
                          </w:p>
                          <w:p w:rsidR="006C08E1" w:rsidRDefault="006C08E1" w:rsidP="00DE04CE">
                            <w:pPr>
                              <w:rPr>
                                <w:lang w:val="en-US"/>
                              </w:rPr>
                            </w:pPr>
                          </w:p>
                          <w:p w:rsidR="006C08E1" w:rsidRPr="00882048" w:rsidRDefault="006C08E1" w:rsidP="00DE04C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1" o:spid="_x0000_s1028" type="#_x0000_t202" style="position:absolute;margin-left:430.1pt;margin-top:3.15pt;width:36.75pt;height:26.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" stroked="f">
                <v:textbox>
                  <w:txbxContent>
                    <w:p w:rsidR="006C08E1" w:rsidRDefault="006C08E1" w:rsidP="00DE04CE">
                      <w:pPr>
                        <w:rPr>
                          <w:i/>
                          <w:color w:val="7F7F7F"/>
                          <w:sz w:val="16"/>
                          <w:lang w:val="en-US"/>
                        </w:rPr>
                      </w:pPr>
                      <w:r>
                        <w:rPr>
                          <w:i/>
                          <w:color w:val="7F7F7F"/>
                          <w:sz w:val="16"/>
                          <w:lang w:val="en-US"/>
                        </w:rPr>
                        <w:t>5 000</w:t>
                      </w:r>
                    </w:p>
                    <w:p w:rsidR="006C08E1" w:rsidRDefault="006C08E1" w:rsidP="00DE04CE">
                      <w:pPr>
                        <w:rPr>
                          <w:lang w:val="en-US"/>
                        </w:rPr>
                      </w:pPr>
                    </w:p>
                    <w:p w:rsidR="006C08E1" w:rsidRPr="00882048" w:rsidRDefault="006C08E1" w:rsidP="00DE04CE">
                      <w:pPr>
                        <w:rPr>
                          <w:lang w:val="en-US"/>
                        </w:rPr>
                      </w:pPr>
                    </w:p>
                  </w:txbxContent>
                </v:textbox>
              </v:shape>
            </w:pict>
          </mc:Fallback>
        </mc:AlternateContent>
      </w:r>
      <w:r w:rsidRPr="00DE04CE">
        <w:rPr>
          <w:rFonts w:ascii="Calibri" w:hAnsi="Calibri"/>
          <w:noProof/>
          <w:sz w:val="22"/>
          <w:szCs w:val="22"/>
        </w:rPr>
        <mc:AlternateContent>
          <mc:Choice Requires="wps">
            <w:drawing>
              <wp:anchor distT="0" distB="0" distL="114300" distR="114300" simplePos="0" relativeHeight="251664384" behindDoc="0" locked="0" layoutInCell="1" allowOverlap="1">
                <wp:simplePos x="0" y="0"/>
                <wp:positionH relativeFrom="column">
                  <wp:posOffset>5236845</wp:posOffset>
                </wp:positionH>
                <wp:positionV relativeFrom="paragraph">
                  <wp:posOffset>8601075</wp:posOffset>
                </wp:positionV>
                <wp:extent cx="5715" cy="375285"/>
                <wp:effectExtent l="57785" t="19050" r="60325" b="1524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 cy="375285"/>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DDDF78" id="_x0000_t32" coordsize="21600,21600" o:spt="32" o:oned="t" path="m,l21600,21600e" filled="f">
                <v:path arrowok="t" fillok="f" o:connecttype="none"/>
                <o:lock v:ext="edit" shapetype="t"/>
              </v:shapetype>
              <v:shape id="Прямая со стрелкой 5" o:spid="_x0000_s1026" type="#_x0000_t32" style="position:absolute;margin-left:412.35pt;margin-top:677.25pt;width:.45pt;height:29.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" strokecolor="gray">
                <v:stroke startarrow="block" endarrow="block"/>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9504" behindDoc="0" locked="0" layoutInCell="1" allowOverlap="1">
                <wp:simplePos x="0" y="0"/>
                <wp:positionH relativeFrom="column">
                  <wp:posOffset>5337175</wp:posOffset>
                </wp:positionH>
                <wp:positionV relativeFrom="paragraph">
                  <wp:posOffset>5324475</wp:posOffset>
                </wp:positionV>
                <wp:extent cx="433705" cy="245745"/>
                <wp:effectExtent l="0" t="0" r="4445" b="1905"/>
                <wp:wrapNone/>
                <wp:docPr id="13" name="Надпись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705" cy="2457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E1" w:rsidRPr="00EB2462" w:rsidRDefault="006C08E1" w:rsidP="00DE04CE">
                            <w:pPr>
                              <w:rPr>
                                <w:i/>
                                <w:color w:val="7F7F7F"/>
                                <w:sz w:val="16"/>
                              </w:rPr>
                            </w:pPr>
                            <w:r w:rsidRPr="00EB2462">
                              <w:rPr>
                                <w:i/>
                                <w:color w:val="7F7F7F"/>
                                <w:sz w:val="16"/>
                              </w:rPr>
                              <w:t>Лицевая сторона</w:t>
                            </w:r>
                          </w:p>
                          <w:p w:rsidR="006C08E1" w:rsidRPr="00EB2462" w:rsidRDefault="006C08E1" w:rsidP="00DE04C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3" o:spid="_x0000_s1029" type="#_x0000_t202" style="position:absolute;margin-left:420.25pt;margin-top:419.25pt;width:34.15pt;height:19.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" stroked="f">
                <v:textbox>
                  <w:txbxContent>
                    <w:p w:rsidR="006C08E1" w:rsidRPr="00EB2462" w:rsidRDefault="006C08E1" w:rsidP="00DE04CE">
                      <w:pPr>
                        <w:rPr>
                          <w:i/>
                          <w:color w:val="7F7F7F"/>
                          <w:sz w:val="16"/>
                        </w:rPr>
                      </w:pPr>
                      <w:r w:rsidRPr="00EB2462">
                        <w:rPr>
                          <w:i/>
                          <w:color w:val="7F7F7F"/>
                          <w:sz w:val="16"/>
                        </w:rPr>
                        <w:t>Лицевая сторона</w:t>
                      </w:r>
                    </w:p>
                    <w:p w:rsidR="006C08E1" w:rsidRPr="00EB2462" w:rsidRDefault="006C08E1" w:rsidP="00DE04CE"/>
                  </w:txbxContent>
                </v:textbox>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6432" behindDoc="0" locked="0" layoutInCell="1" allowOverlap="1">
                <wp:simplePos x="0" y="0"/>
                <wp:positionH relativeFrom="column">
                  <wp:posOffset>14605</wp:posOffset>
                </wp:positionH>
                <wp:positionV relativeFrom="paragraph">
                  <wp:posOffset>-19050</wp:posOffset>
                </wp:positionV>
                <wp:extent cx="4221480" cy="12700"/>
                <wp:effectExtent l="11430" t="9525" r="5715" b="6350"/>
                <wp:wrapNone/>
                <wp:docPr id="10"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21480" cy="12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78314B" id="_x0000_t32" coordsize="21600,21600" o:spt="32" o:oned="t" path="m,l21600,21600e" filled="f">
                <v:path arrowok="t" fillok="f" o:connecttype="none"/>
                <o:lock v:ext="edit" shapetype="t"/>
              </v:shapetype>
              <v:shape id="Прямая со стрелкой 10" o:spid="_x0000_s1026" type="#_x0000_t32" style="position:absolute;margin-left:1.15pt;margin-top:-1.5pt;width:332.4pt;height: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"/>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5408" behindDoc="0" locked="0" layoutInCell="1" allowOverlap="1">
                <wp:simplePos x="0" y="0"/>
                <wp:positionH relativeFrom="column">
                  <wp:posOffset>14605</wp:posOffset>
                </wp:positionH>
                <wp:positionV relativeFrom="paragraph">
                  <wp:posOffset>7191375</wp:posOffset>
                </wp:positionV>
                <wp:extent cx="310515" cy="128905"/>
                <wp:effectExtent l="11430" t="9525" r="11430" b="13970"/>
                <wp:wrapNone/>
                <wp:docPr id="9" name="Надпись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15" cy="128905"/>
                        </a:xfrm>
                        <a:prstGeom prst="rect">
                          <a:avLst/>
                        </a:prstGeom>
                        <a:solidFill>
                          <a:srgbClr val="FFFFFF"/>
                        </a:solidFill>
                        <a:ln w="9525">
                          <a:solidFill>
                            <a:srgbClr val="FFFFFF"/>
                          </a:solidFill>
                          <a:miter lim="800000"/>
                          <a:headEnd/>
                          <a:tailEnd/>
                        </a:ln>
                      </wps:spPr>
                      <wps:txbx>
                        <w:txbxContent>
                          <w:p w:rsidR="006C08E1" w:rsidRPr="0047274D" w:rsidRDefault="006C08E1" w:rsidP="00DE04CE">
                            <w:pPr>
                              <w:pStyle w:val="afff1"/>
                              <w:rPr>
                                <w:sz w:val="24"/>
                                <w:szCs w:val="24"/>
                              </w:rPr>
                            </w:pPr>
                            <w:r w:rsidRPr="00CC4DED">
                              <w:rPr>
                                <w:color w:val="7F7F7F"/>
                                <w:sz w:val="16"/>
                              </w:rPr>
                              <w:t>2</w:t>
                            </w:r>
                            <w:r w:rsidRPr="00CC4DED">
                              <w:rPr>
                                <w:color w:val="7F7F7F"/>
                                <w:sz w:val="16"/>
                                <w:lang w:val="en-US"/>
                              </w:rPr>
                              <w:t xml:space="preserve"> </w:t>
                            </w:r>
                            <w:r w:rsidRPr="00CC4DED">
                              <w:rPr>
                                <w:color w:val="7F7F7F"/>
                                <w:sz w:val="16"/>
                              </w:rPr>
                              <w:t>500</w:t>
                            </w:r>
                            <w:r>
                              <w:t xml:space="preserve"> </w:t>
                            </w:r>
                            <w:fldSimple w:instr=" SEQ 2500 \* ARABIC ">
                              <w:r w:rsidR="00E163CA">
                                <w:rPr>
                                  <w:noProof/>
                                </w:rPr>
                                <w:t>1</w:t>
                              </w:r>
                            </w:fldSimple>
                          </w:p>
                          <w:p w:rsidR="006C08E1" w:rsidRPr="0047274D" w:rsidRDefault="006C08E1" w:rsidP="00DE04CE">
                            <w:pPr>
                              <w:pStyle w:val="afff1"/>
                              <w:rPr>
                                <w:sz w:val="24"/>
                                <w:szCs w:val="24"/>
                              </w:rPr>
                            </w:pPr>
                            <w:fldSimple w:instr=" SEQ 2500 \* ARABIC ">
                              <w:r w:rsidR="00E163CA">
                                <w:rPr>
                                  <w:noProof/>
                                </w:rPr>
                                <w:t>2</w:t>
                              </w:r>
                            </w:fldSimple>
                          </w:p>
                          <w:p w:rsidR="006C08E1" w:rsidRPr="008F15A2" w:rsidRDefault="006C08E1" w:rsidP="00DE04CE">
                            <w:pPr>
                              <w:rPr>
                                <w:sz w:val="16"/>
                                <w:lang w:val="en-US"/>
                              </w:rPr>
                            </w:pPr>
                            <w:r w:rsidRPr="008F15A2">
                              <w:rPr>
                                <w:sz w:val="16"/>
                                <w:lang w:val="en-US"/>
                              </w:rPr>
                              <w:t>2 </w:t>
                            </w:r>
                            <w:r w:rsidRPr="00CC4DED">
                              <w:rPr>
                                <w:color w:val="595959"/>
                                <w:sz w:val="16"/>
                                <w:szCs w:val="16"/>
                                <w:lang w:val="en-US"/>
                              </w:rPr>
                              <w:t>500</w:t>
                            </w:r>
                          </w:p>
                          <w:p w:rsidR="006C08E1" w:rsidRPr="008F15A2" w:rsidRDefault="006C08E1" w:rsidP="00DE04CE">
                            <w:pPr>
                              <w:rPr>
                                <w:sz w:val="16"/>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9" o:spid="_x0000_s1030" type="#_x0000_t202" style="position:absolute;margin-left:1.15pt;margin-top:566.25pt;width:24.45pt;height:10.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" strokecolor="white">
                <v:textbox>
                  <w:txbxContent>
                    <w:p w:rsidR="006C08E1" w:rsidRPr="0047274D" w:rsidRDefault="006C08E1" w:rsidP="00DE04CE">
                      <w:pPr>
                        <w:pStyle w:val="afff1"/>
                        <w:rPr>
                          <w:sz w:val="24"/>
                          <w:szCs w:val="24"/>
                        </w:rPr>
                      </w:pPr>
                      <w:r w:rsidRPr="00CC4DED">
                        <w:rPr>
                          <w:color w:val="7F7F7F"/>
                          <w:sz w:val="16"/>
                        </w:rPr>
                        <w:t>2</w:t>
                      </w:r>
                      <w:r w:rsidRPr="00CC4DED">
                        <w:rPr>
                          <w:color w:val="7F7F7F"/>
                          <w:sz w:val="16"/>
                          <w:lang w:val="en-US"/>
                        </w:rPr>
                        <w:t xml:space="preserve"> </w:t>
                      </w:r>
                      <w:r w:rsidRPr="00CC4DED">
                        <w:rPr>
                          <w:color w:val="7F7F7F"/>
                          <w:sz w:val="16"/>
                        </w:rPr>
                        <w:t>500</w:t>
                      </w:r>
                      <w:r>
                        <w:t xml:space="preserve"> </w:t>
                      </w:r>
                      <w:fldSimple w:instr=" SEQ 2500 \* ARABIC ">
                        <w:r w:rsidR="00E163CA">
                          <w:rPr>
                            <w:noProof/>
                          </w:rPr>
                          <w:t>1</w:t>
                        </w:r>
                      </w:fldSimple>
                    </w:p>
                    <w:p w:rsidR="006C08E1" w:rsidRPr="0047274D" w:rsidRDefault="006C08E1" w:rsidP="00DE04CE">
                      <w:pPr>
                        <w:pStyle w:val="afff1"/>
                        <w:rPr>
                          <w:sz w:val="24"/>
                          <w:szCs w:val="24"/>
                        </w:rPr>
                      </w:pPr>
                      <w:fldSimple w:instr=" SEQ 2500 \* ARABIC ">
                        <w:r w:rsidR="00E163CA">
                          <w:rPr>
                            <w:noProof/>
                          </w:rPr>
                          <w:t>2</w:t>
                        </w:r>
                      </w:fldSimple>
                    </w:p>
                    <w:p w:rsidR="006C08E1" w:rsidRPr="008F15A2" w:rsidRDefault="006C08E1" w:rsidP="00DE04CE">
                      <w:pPr>
                        <w:rPr>
                          <w:sz w:val="16"/>
                          <w:lang w:val="en-US"/>
                        </w:rPr>
                      </w:pPr>
                      <w:r w:rsidRPr="008F15A2">
                        <w:rPr>
                          <w:sz w:val="16"/>
                          <w:lang w:val="en-US"/>
                        </w:rPr>
                        <w:t>2 </w:t>
                      </w:r>
                      <w:r w:rsidRPr="00CC4DED">
                        <w:rPr>
                          <w:color w:val="595959"/>
                          <w:sz w:val="16"/>
                          <w:szCs w:val="16"/>
                          <w:lang w:val="en-US"/>
                        </w:rPr>
                        <w:t>500</w:t>
                      </w:r>
                    </w:p>
                    <w:p w:rsidR="006C08E1" w:rsidRPr="008F15A2" w:rsidRDefault="006C08E1" w:rsidP="00DE04CE">
                      <w:pPr>
                        <w:rPr>
                          <w:sz w:val="16"/>
                          <w:lang w:val="en-US"/>
                        </w:rPr>
                      </w:pPr>
                    </w:p>
                  </w:txbxContent>
                </v:textbox>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1312" behindDoc="0" locked="0" layoutInCell="1" allowOverlap="1">
                <wp:simplePos x="0" y="0"/>
                <wp:positionH relativeFrom="column">
                  <wp:posOffset>5641975</wp:posOffset>
                </wp:positionH>
                <wp:positionV relativeFrom="page">
                  <wp:posOffset>8001635</wp:posOffset>
                </wp:positionV>
                <wp:extent cx="368935" cy="5715"/>
                <wp:effectExtent l="19050" t="57785" r="21590" b="60325"/>
                <wp:wrapNone/>
                <wp:docPr id="8"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935" cy="5715"/>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EC3618" id="Прямая со стрелкой 8" o:spid="_x0000_s1026" type="#_x0000_t32" style="position:absolute;margin-left:444.25pt;margin-top:630.05pt;width:29.05pt;height:.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" strokecolor="gray">
                <v:stroke startarrow="block" endarrow="block"/>
                <w10:wrap anchory="page"/>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2336" behindDoc="0" locked="0" layoutInCell="1" allowOverlap="1">
                <wp:simplePos x="0" y="0"/>
                <wp:positionH relativeFrom="column">
                  <wp:posOffset>5412105</wp:posOffset>
                </wp:positionH>
                <wp:positionV relativeFrom="paragraph">
                  <wp:posOffset>19050</wp:posOffset>
                </wp:positionV>
                <wp:extent cx="6350" cy="245745"/>
                <wp:effectExtent l="55880" t="19050" r="61595" b="20955"/>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45745"/>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34683D" id="Прямая со стрелкой 6" o:spid="_x0000_s1026" type="#_x0000_t32" style="position:absolute;margin-left:426.15pt;margin-top:1.5pt;width:.5pt;height:19.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" strokecolor="gray">
                <v:stroke startarrow="block" endarrow="block"/>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0288" behindDoc="0" locked="0" layoutInCell="1" allowOverlap="1">
                <wp:simplePos x="0" y="0"/>
                <wp:positionH relativeFrom="column">
                  <wp:posOffset>3810</wp:posOffset>
                </wp:positionH>
                <wp:positionV relativeFrom="paragraph">
                  <wp:posOffset>7431405</wp:posOffset>
                </wp:positionV>
                <wp:extent cx="349250" cy="0"/>
                <wp:effectExtent l="19685" t="59055" r="21590" b="55245"/>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9250" cy="0"/>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10A6FA" id="Прямая со стрелкой 4" o:spid="_x0000_s1026" type="#_x0000_t32" style="position:absolute;margin-left:.3pt;margin-top:585.15pt;width:27.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" strokecolor="gray">
                <v:stroke startarrow="block" endarrow="block"/>
              </v:shape>
            </w:pict>
          </mc:Fallback>
        </mc:AlternateContent>
      </w:r>
      <w:r w:rsidR="00DE04CE" w:rsidRPr="00DE04CE">
        <w:rPr>
          <w:rFonts w:ascii="Calibri" w:hAnsi="Calibri"/>
          <w:noProof/>
          <w:sz w:val="22"/>
          <w:szCs w:val="22"/>
        </w:rPr>
        <w:drawing>
          <wp:inline distT="0" distB="0" distL="0" distR="0">
            <wp:extent cx="5964797" cy="9010650"/>
            <wp:effectExtent l="19050" t="19050" r="17145" b="190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66168" cy="9012721"/>
                    </a:xfrm>
                    <a:prstGeom prst="rect">
                      <a:avLst/>
                    </a:prstGeom>
                    <a:solidFill>
                      <a:srgbClr val="AEAAAA">
                        <a:alpha val="82001"/>
                      </a:srgbClr>
                    </a:solidFill>
                    <a:ln w="6350" cmpd="sng">
                      <a:solidFill>
                        <a:srgbClr val="000000"/>
                      </a:solidFill>
                      <a:miter lim="800000"/>
                      <a:headEnd/>
                      <a:tailEnd/>
                    </a:ln>
                    <a:effectLst/>
                  </pic:spPr>
                </pic:pic>
              </a:graphicData>
            </a:graphic>
          </wp:inline>
        </w:drawing>
      </w:r>
    </w:p>
    <w:p w:rsidR="006C19A5" w:rsidRDefault="00A44540" w:rsidP="00A44540">
      <w:pPr>
        <w:tabs>
          <w:tab w:val="left" w:pos="3300"/>
        </w:tabs>
        <w:spacing w:after="160" w:line="259" w:lineRule="auto"/>
        <w:rPr>
          <w:rFonts w:eastAsia="MS Mincho"/>
          <w:color w:val="17365D"/>
          <w:kern w:val="32"/>
          <w:lang w:val="x-none" w:eastAsia="x-none"/>
        </w:rPr>
        <w:sectPr w:rsidR="006C19A5" w:rsidSect="001E3FD5">
          <w:pgSz w:w="11907" w:h="16839" w:code="9"/>
          <w:pgMar w:top="851" w:right="567" w:bottom="567" w:left="1134" w:header="708" w:footer="708" w:gutter="0"/>
          <w:cols w:space="708"/>
          <w:titlePg/>
          <w:docGrid w:linePitch="360"/>
        </w:sectPr>
      </w:pPr>
      <w:r>
        <w:rPr>
          <w:rFonts w:ascii="Calibri" w:hAnsi="Calibri"/>
          <w:sz w:val="28"/>
          <w:szCs w:val="28"/>
          <w:lang w:val="en-US"/>
        </w:rPr>
        <w:tab/>
      </w:r>
    </w:p>
    <w:p w:rsidR="00437544" w:rsidRPr="00437544" w:rsidRDefault="00437544" w:rsidP="00437544">
      <w:pPr>
        <w:tabs>
          <w:tab w:val="left" w:pos="567"/>
        </w:tabs>
        <w:ind w:right="-2"/>
        <w:jc w:val="center"/>
        <w:rPr>
          <w:b/>
          <w:color w:val="000000" w:themeColor="text1"/>
        </w:rPr>
      </w:pPr>
      <w:bookmarkStart w:id="112" w:name="_РАЗДЕЛ_IV._Техническое_1"/>
      <w:bookmarkEnd w:id="111"/>
      <w:bookmarkEnd w:id="112"/>
      <w:r w:rsidRPr="00437544">
        <w:rPr>
          <w:b/>
          <w:color w:val="000000" w:themeColor="text1"/>
        </w:rPr>
        <w:t>СПЕЦИФИКАЦИЯ</w:t>
      </w:r>
    </w:p>
    <w:p w:rsidR="009D25AB" w:rsidRDefault="009D25AB" w:rsidP="000558D5">
      <w:pPr>
        <w:tabs>
          <w:tab w:val="left" w:pos="567"/>
        </w:tabs>
        <w:ind w:right="-851"/>
        <w:jc w:val="both"/>
        <w:rPr>
          <w:color w:val="000000" w:themeColor="text1"/>
        </w:rPr>
      </w:pPr>
    </w:p>
    <w:tbl>
      <w:tblPr>
        <w:tblW w:w="15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150"/>
        <w:gridCol w:w="3938"/>
        <w:gridCol w:w="862"/>
        <w:gridCol w:w="1317"/>
        <w:gridCol w:w="1686"/>
        <w:gridCol w:w="1805"/>
        <w:gridCol w:w="1890"/>
      </w:tblGrid>
      <w:tr w:rsidR="00A44540" w:rsidRPr="00DF4B6A" w:rsidTr="00A44540">
        <w:trPr>
          <w:trHeight w:val="2277"/>
        </w:trPr>
        <w:tc>
          <w:tcPr>
            <w:tcW w:w="562"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 п.п.</w:t>
            </w:r>
          </w:p>
        </w:tc>
        <w:tc>
          <w:tcPr>
            <w:tcW w:w="3150"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Наименование товара</w:t>
            </w:r>
          </w:p>
        </w:tc>
        <w:tc>
          <w:tcPr>
            <w:tcW w:w="3938"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Описание</w:t>
            </w:r>
          </w:p>
        </w:tc>
        <w:tc>
          <w:tcPr>
            <w:tcW w:w="862"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Eд.изм</w:t>
            </w:r>
          </w:p>
        </w:tc>
        <w:tc>
          <w:tcPr>
            <w:tcW w:w="1317" w:type="dxa"/>
            <w:shd w:val="clear" w:color="auto" w:fill="auto"/>
            <w:noWrap/>
            <w:vAlign w:val="center"/>
            <w:hideMark/>
          </w:tcPr>
          <w:p w:rsidR="00A44540" w:rsidRPr="00DF4B6A" w:rsidRDefault="00A44540" w:rsidP="00DF4B6A">
            <w:pPr>
              <w:jc w:val="center"/>
              <w:rPr>
                <w:color w:val="000000"/>
                <w:sz w:val="22"/>
                <w:szCs w:val="22"/>
              </w:rPr>
            </w:pPr>
            <w:r w:rsidRPr="00DF4B6A">
              <w:rPr>
                <w:color w:val="000000"/>
                <w:sz w:val="22"/>
                <w:szCs w:val="22"/>
              </w:rPr>
              <w:t>Количество</w:t>
            </w:r>
          </w:p>
        </w:tc>
        <w:tc>
          <w:tcPr>
            <w:tcW w:w="1686" w:type="dxa"/>
            <w:shd w:val="clear" w:color="auto" w:fill="auto"/>
            <w:hideMark/>
          </w:tcPr>
          <w:p w:rsidR="00A44540" w:rsidRPr="00DF4B6A" w:rsidRDefault="00A44540" w:rsidP="00C21833">
            <w:pPr>
              <w:jc w:val="center"/>
              <w:rPr>
                <w:sz w:val="22"/>
                <w:szCs w:val="22"/>
              </w:rPr>
            </w:pPr>
            <w:r>
              <w:rPr>
                <w:sz w:val="22"/>
                <w:szCs w:val="22"/>
              </w:rPr>
              <w:t>Начальная (максимальная) ц</w:t>
            </w:r>
            <w:r w:rsidRPr="00DF4B6A">
              <w:rPr>
                <w:sz w:val="22"/>
                <w:szCs w:val="22"/>
              </w:rPr>
              <w:t>ена за единицу измерения без НДС, включая стоимость тары и доставку, руб.</w:t>
            </w:r>
          </w:p>
        </w:tc>
        <w:tc>
          <w:tcPr>
            <w:tcW w:w="1805" w:type="dxa"/>
          </w:tcPr>
          <w:p w:rsidR="00A44540" w:rsidRPr="00DF4B6A" w:rsidRDefault="00A44540" w:rsidP="00DF4B6A">
            <w:pPr>
              <w:jc w:val="center"/>
              <w:rPr>
                <w:color w:val="000000"/>
                <w:sz w:val="22"/>
                <w:szCs w:val="22"/>
              </w:rPr>
            </w:pPr>
            <w:r w:rsidRPr="00DF4B6A">
              <w:rPr>
                <w:color w:val="000000"/>
                <w:sz w:val="22"/>
                <w:szCs w:val="22"/>
              </w:rPr>
              <w:t>Сумма без НДС, включая стоимость тары и доставку, руб</w:t>
            </w:r>
            <w:r>
              <w:rPr>
                <w:color w:val="000000"/>
                <w:sz w:val="22"/>
                <w:szCs w:val="22"/>
              </w:rPr>
              <w:t>.</w:t>
            </w:r>
          </w:p>
        </w:tc>
        <w:tc>
          <w:tcPr>
            <w:tcW w:w="1890" w:type="dxa"/>
            <w:shd w:val="clear" w:color="auto" w:fill="auto"/>
            <w:hideMark/>
          </w:tcPr>
          <w:p w:rsidR="00A44540" w:rsidRPr="00DF4B6A" w:rsidRDefault="00A44540" w:rsidP="00DF4B6A">
            <w:pPr>
              <w:jc w:val="center"/>
              <w:rPr>
                <w:color w:val="000000"/>
                <w:sz w:val="22"/>
                <w:szCs w:val="22"/>
              </w:rPr>
            </w:pPr>
            <w:r w:rsidRPr="00DF4B6A">
              <w:rPr>
                <w:color w:val="000000"/>
                <w:sz w:val="22"/>
                <w:szCs w:val="22"/>
              </w:rPr>
              <w:t>Сумма в том числе НДС, включая стоимость тары и доставку, руб</w:t>
            </w:r>
            <w:r>
              <w:rPr>
                <w:color w:val="000000"/>
                <w:sz w:val="22"/>
                <w:szCs w:val="22"/>
              </w:rPr>
              <w:t>.</w:t>
            </w:r>
          </w:p>
        </w:tc>
      </w:tr>
      <w:tr w:rsidR="00A44540" w:rsidRPr="00DF4B6A" w:rsidTr="00A44540">
        <w:trPr>
          <w:trHeight w:val="300"/>
        </w:trPr>
        <w:tc>
          <w:tcPr>
            <w:tcW w:w="562"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1</w:t>
            </w:r>
          </w:p>
        </w:tc>
        <w:tc>
          <w:tcPr>
            <w:tcW w:w="3150"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2</w:t>
            </w:r>
          </w:p>
        </w:tc>
        <w:tc>
          <w:tcPr>
            <w:tcW w:w="3938"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3</w:t>
            </w:r>
          </w:p>
        </w:tc>
        <w:tc>
          <w:tcPr>
            <w:tcW w:w="862"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4</w:t>
            </w:r>
          </w:p>
        </w:tc>
        <w:tc>
          <w:tcPr>
            <w:tcW w:w="1317"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5</w:t>
            </w:r>
          </w:p>
        </w:tc>
        <w:tc>
          <w:tcPr>
            <w:tcW w:w="1686"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6</w:t>
            </w:r>
          </w:p>
        </w:tc>
        <w:tc>
          <w:tcPr>
            <w:tcW w:w="1805" w:type="dxa"/>
            <w:shd w:val="clear" w:color="auto" w:fill="auto"/>
            <w:vAlign w:val="bottom"/>
          </w:tcPr>
          <w:p w:rsidR="00A44540" w:rsidRPr="00DF4B6A" w:rsidRDefault="00A44540" w:rsidP="00437544">
            <w:pPr>
              <w:jc w:val="center"/>
              <w:rPr>
                <w:color w:val="000000"/>
                <w:sz w:val="22"/>
                <w:szCs w:val="22"/>
              </w:rPr>
            </w:pPr>
            <w:r w:rsidRPr="00DF4B6A">
              <w:rPr>
                <w:color w:val="000000"/>
                <w:sz w:val="22"/>
                <w:szCs w:val="22"/>
              </w:rPr>
              <w:t>7</w:t>
            </w:r>
          </w:p>
        </w:tc>
        <w:tc>
          <w:tcPr>
            <w:tcW w:w="1890" w:type="dxa"/>
            <w:shd w:val="clear" w:color="auto" w:fill="auto"/>
            <w:noWrap/>
            <w:vAlign w:val="bottom"/>
          </w:tcPr>
          <w:p w:rsidR="00A44540" w:rsidRPr="00DF4B6A" w:rsidRDefault="00A44540" w:rsidP="00437544">
            <w:pPr>
              <w:jc w:val="center"/>
              <w:rPr>
                <w:color w:val="000000"/>
                <w:sz w:val="22"/>
                <w:szCs w:val="22"/>
              </w:rPr>
            </w:pPr>
            <w:r w:rsidRPr="00DF4B6A">
              <w:rPr>
                <w:color w:val="000000"/>
                <w:sz w:val="22"/>
                <w:szCs w:val="22"/>
              </w:rPr>
              <w:t>8</w:t>
            </w:r>
          </w:p>
        </w:tc>
      </w:tr>
      <w:tr w:rsidR="00A44540" w:rsidRPr="00DF4B6A" w:rsidTr="00102094">
        <w:trPr>
          <w:trHeight w:val="2088"/>
        </w:trPr>
        <w:tc>
          <w:tcPr>
            <w:tcW w:w="562" w:type="dxa"/>
            <w:shd w:val="clear" w:color="auto" w:fill="auto"/>
            <w:noWrap/>
            <w:vAlign w:val="center"/>
            <w:hideMark/>
          </w:tcPr>
          <w:p w:rsidR="00A44540" w:rsidRPr="0097722B" w:rsidRDefault="00A44540" w:rsidP="00A44540">
            <w:pPr>
              <w:jc w:val="center"/>
              <w:rPr>
                <w:color w:val="000000"/>
                <w:sz w:val="22"/>
                <w:szCs w:val="22"/>
              </w:rPr>
            </w:pPr>
            <w:r w:rsidRPr="0097722B">
              <w:rPr>
                <w:color w:val="000000"/>
                <w:sz w:val="22"/>
                <w:szCs w:val="22"/>
              </w:rPr>
              <w:t>1</w:t>
            </w:r>
          </w:p>
        </w:tc>
        <w:tc>
          <w:tcPr>
            <w:tcW w:w="3150" w:type="dxa"/>
            <w:tcBorders>
              <w:top w:val="single" w:sz="4" w:space="0" w:color="auto"/>
              <w:left w:val="nil"/>
              <w:bottom w:val="single" w:sz="4" w:space="0" w:color="auto"/>
              <w:right w:val="single" w:sz="4" w:space="0" w:color="auto"/>
            </w:tcBorders>
            <w:noWrap/>
          </w:tcPr>
          <w:p w:rsidR="00A44540" w:rsidRPr="0097722B" w:rsidRDefault="00A44540" w:rsidP="00A44540">
            <w:pPr>
              <w:jc w:val="center"/>
              <w:rPr>
                <w:color w:val="000000"/>
                <w:sz w:val="22"/>
                <w:szCs w:val="22"/>
              </w:rPr>
            </w:pPr>
            <w:r>
              <w:rPr>
                <w:color w:val="000000"/>
                <w:sz w:val="22"/>
                <w:szCs w:val="22"/>
              </w:rPr>
              <w:t>С</w:t>
            </w:r>
            <w:r w:rsidRPr="00A44540">
              <w:rPr>
                <w:color w:val="000000"/>
                <w:sz w:val="22"/>
                <w:szCs w:val="22"/>
              </w:rPr>
              <w:t>истема фронтальных паллетных стеллажей.</w:t>
            </w:r>
          </w:p>
        </w:tc>
        <w:tc>
          <w:tcPr>
            <w:tcW w:w="3938" w:type="dxa"/>
            <w:tcBorders>
              <w:top w:val="single" w:sz="4" w:space="0" w:color="auto"/>
              <w:left w:val="nil"/>
              <w:bottom w:val="single" w:sz="4" w:space="0" w:color="auto"/>
              <w:right w:val="single" w:sz="4" w:space="0" w:color="auto"/>
            </w:tcBorders>
            <w:vAlign w:val="center"/>
          </w:tcPr>
          <w:p w:rsidR="00A44540" w:rsidRDefault="00A44540" w:rsidP="00A44540">
            <w:pPr>
              <w:rPr>
                <w:sz w:val="22"/>
                <w:szCs w:val="22"/>
              </w:rPr>
            </w:pPr>
            <w:r w:rsidRPr="00A44540">
              <w:rPr>
                <w:sz w:val="22"/>
                <w:szCs w:val="22"/>
              </w:rPr>
              <w:t xml:space="preserve">Система фронтальных паллетных стеллажей. В </w:t>
            </w:r>
            <w:r w:rsidR="00B66EEE" w:rsidRPr="00A44540">
              <w:rPr>
                <w:sz w:val="22"/>
                <w:szCs w:val="22"/>
              </w:rPr>
              <w:t>состав ее</w:t>
            </w:r>
            <w:r w:rsidRPr="00A44540">
              <w:rPr>
                <w:sz w:val="22"/>
                <w:szCs w:val="22"/>
              </w:rPr>
              <w:t xml:space="preserve"> входят секции следующих размеров:</w:t>
            </w:r>
          </w:p>
          <w:p w:rsidR="00A44540" w:rsidRDefault="00A44540" w:rsidP="00A44540">
            <w:pPr>
              <w:rPr>
                <w:sz w:val="22"/>
                <w:szCs w:val="22"/>
              </w:rPr>
            </w:pPr>
            <w:r w:rsidRPr="00A44540">
              <w:rPr>
                <w:sz w:val="22"/>
                <w:szCs w:val="22"/>
              </w:rPr>
              <w:t xml:space="preserve"> в.4500мм, ш.2700мм, гл.1200мм</w:t>
            </w:r>
            <w:r>
              <w:rPr>
                <w:sz w:val="22"/>
                <w:szCs w:val="22"/>
              </w:rPr>
              <w:t xml:space="preserve"> </w:t>
            </w:r>
            <w:r w:rsidRPr="00A44540">
              <w:rPr>
                <w:sz w:val="22"/>
                <w:szCs w:val="22"/>
              </w:rPr>
              <w:t>-</w:t>
            </w:r>
            <w:r>
              <w:rPr>
                <w:sz w:val="22"/>
                <w:szCs w:val="22"/>
              </w:rPr>
              <w:t>2</w:t>
            </w:r>
            <w:r w:rsidRPr="00A44540">
              <w:rPr>
                <w:sz w:val="22"/>
                <w:szCs w:val="22"/>
              </w:rPr>
              <w:t xml:space="preserve">8шт.; </w:t>
            </w:r>
          </w:p>
          <w:p w:rsidR="00A44540" w:rsidRPr="0097722B" w:rsidRDefault="00A44540" w:rsidP="00102094">
            <w:pPr>
              <w:rPr>
                <w:sz w:val="22"/>
                <w:szCs w:val="22"/>
              </w:rPr>
            </w:pPr>
            <w:r w:rsidRPr="00A44540">
              <w:rPr>
                <w:sz w:val="22"/>
                <w:szCs w:val="22"/>
              </w:rPr>
              <w:t>в.4500мм, ш.1800мм, гл.1200мм</w:t>
            </w:r>
            <w:r>
              <w:rPr>
                <w:sz w:val="22"/>
                <w:szCs w:val="22"/>
              </w:rPr>
              <w:t xml:space="preserve"> </w:t>
            </w:r>
            <w:r w:rsidRPr="00A44540">
              <w:rPr>
                <w:sz w:val="22"/>
                <w:szCs w:val="22"/>
              </w:rPr>
              <w:t>-14шт. Нагрузка на полку2700мм - 3200 кг, количество полок на 1 секцию 3 шт.</w:t>
            </w:r>
          </w:p>
        </w:tc>
        <w:tc>
          <w:tcPr>
            <w:tcW w:w="862" w:type="dxa"/>
            <w:shd w:val="clear" w:color="auto" w:fill="auto"/>
            <w:noWrap/>
            <w:vAlign w:val="center"/>
          </w:tcPr>
          <w:p w:rsidR="00A44540" w:rsidRPr="00F55676" w:rsidRDefault="00A44540" w:rsidP="00A44540">
            <w:pPr>
              <w:jc w:val="center"/>
              <w:rPr>
                <w:color w:val="000000"/>
                <w:sz w:val="22"/>
                <w:szCs w:val="22"/>
              </w:rPr>
            </w:pPr>
            <w:r>
              <w:rPr>
                <w:color w:val="000000"/>
                <w:sz w:val="22"/>
                <w:szCs w:val="22"/>
              </w:rPr>
              <w:t>единица</w:t>
            </w:r>
          </w:p>
        </w:tc>
        <w:tc>
          <w:tcPr>
            <w:tcW w:w="1317" w:type="dxa"/>
            <w:shd w:val="clear" w:color="auto" w:fill="auto"/>
            <w:vAlign w:val="center"/>
          </w:tcPr>
          <w:p w:rsidR="00A44540" w:rsidRPr="00F55676" w:rsidRDefault="00A44540" w:rsidP="00A44540">
            <w:pPr>
              <w:jc w:val="center"/>
              <w:rPr>
                <w:color w:val="000000"/>
                <w:sz w:val="22"/>
                <w:szCs w:val="22"/>
              </w:rPr>
            </w:pPr>
            <w:r>
              <w:rPr>
                <w:color w:val="000000"/>
                <w:sz w:val="22"/>
                <w:szCs w:val="22"/>
              </w:rPr>
              <w:t>1</w:t>
            </w:r>
          </w:p>
        </w:tc>
        <w:tc>
          <w:tcPr>
            <w:tcW w:w="1686" w:type="dxa"/>
            <w:tcBorders>
              <w:top w:val="single" w:sz="4" w:space="0" w:color="auto"/>
              <w:left w:val="single" w:sz="4" w:space="0" w:color="auto"/>
              <w:bottom w:val="single" w:sz="4" w:space="0" w:color="auto"/>
              <w:right w:val="single" w:sz="4" w:space="0" w:color="auto"/>
            </w:tcBorders>
            <w:shd w:val="clear" w:color="auto" w:fill="auto"/>
            <w:vAlign w:val="center"/>
          </w:tcPr>
          <w:p w:rsidR="00A44540" w:rsidRPr="0031384A" w:rsidRDefault="00A44540" w:rsidP="00A44540">
            <w:pPr>
              <w:jc w:val="right"/>
              <w:rPr>
                <w:color w:val="000000"/>
                <w:sz w:val="22"/>
                <w:szCs w:val="22"/>
              </w:rPr>
            </w:pPr>
            <w:r w:rsidRPr="0031384A">
              <w:rPr>
                <w:color w:val="000000"/>
                <w:sz w:val="22"/>
                <w:szCs w:val="22"/>
              </w:rPr>
              <w:t xml:space="preserve">1 201 714,81  </w:t>
            </w:r>
          </w:p>
        </w:tc>
        <w:tc>
          <w:tcPr>
            <w:tcW w:w="1805" w:type="dxa"/>
            <w:tcBorders>
              <w:top w:val="single" w:sz="4" w:space="0" w:color="auto"/>
              <w:left w:val="nil"/>
              <w:bottom w:val="single" w:sz="4" w:space="0" w:color="auto"/>
              <w:right w:val="single" w:sz="4" w:space="0" w:color="auto"/>
            </w:tcBorders>
            <w:shd w:val="clear" w:color="auto" w:fill="auto"/>
            <w:vAlign w:val="center"/>
          </w:tcPr>
          <w:p w:rsidR="00A44540" w:rsidRPr="0031384A" w:rsidRDefault="00A44540" w:rsidP="00A44540">
            <w:pPr>
              <w:jc w:val="right"/>
              <w:rPr>
                <w:color w:val="000000"/>
                <w:sz w:val="22"/>
                <w:szCs w:val="22"/>
              </w:rPr>
            </w:pPr>
            <w:r w:rsidRPr="0031384A">
              <w:rPr>
                <w:color w:val="000000"/>
                <w:sz w:val="22"/>
                <w:szCs w:val="22"/>
              </w:rPr>
              <w:t xml:space="preserve">1 201 714,81  </w:t>
            </w:r>
          </w:p>
        </w:tc>
        <w:tc>
          <w:tcPr>
            <w:tcW w:w="1890" w:type="dxa"/>
            <w:tcBorders>
              <w:top w:val="single" w:sz="4" w:space="0" w:color="auto"/>
              <w:left w:val="nil"/>
              <w:bottom w:val="single" w:sz="4" w:space="0" w:color="auto"/>
              <w:right w:val="single" w:sz="4" w:space="0" w:color="auto"/>
            </w:tcBorders>
            <w:shd w:val="clear" w:color="auto" w:fill="auto"/>
            <w:vAlign w:val="center"/>
          </w:tcPr>
          <w:p w:rsidR="00A44540" w:rsidRPr="0031384A" w:rsidRDefault="00A44540" w:rsidP="00A44540">
            <w:pPr>
              <w:rPr>
                <w:color w:val="000000"/>
                <w:sz w:val="22"/>
                <w:szCs w:val="22"/>
              </w:rPr>
            </w:pPr>
            <w:r w:rsidRPr="0031384A">
              <w:rPr>
                <w:color w:val="000000"/>
                <w:sz w:val="22"/>
                <w:szCs w:val="22"/>
              </w:rPr>
              <w:t>1</w:t>
            </w:r>
            <w:r>
              <w:rPr>
                <w:color w:val="000000"/>
                <w:sz w:val="22"/>
                <w:szCs w:val="22"/>
              </w:rPr>
              <w:t> </w:t>
            </w:r>
            <w:r w:rsidRPr="0031384A">
              <w:rPr>
                <w:color w:val="000000"/>
                <w:sz w:val="22"/>
                <w:szCs w:val="22"/>
              </w:rPr>
              <w:t xml:space="preserve">418 </w:t>
            </w:r>
            <w:r>
              <w:rPr>
                <w:color w:val="000000"/>
                <w:sz w:val="22"/>
                <w:szCs w:val="22"/>
              </w:rPr>
              <w:t>0</w:t>
            </w:r>
            <w:r w:rsidRPr="0031384A">
              <w:rPr>
                <w:color w:val="000000"/>
                <w:sz w:val="22"/>
                <w:szCs w:val="22"/>
              </w:rPr>
              <w:t>23,48</w:t>
            </w:r>
          </w:p>
        </w:tc>
      </w:tr>
      <w:tr w:rsidR="008462DE" w:rsidRPr="00DF4B6A" w:rsidTr="00A44540">
        <w:trPr>
          <w:trHeight w:val="300"/>
        </w:trPr>
        <w:tc>
          <w:tcPr>
            <w:tcW w:w="13320" w:type="dxa"/>
            <w:gridSpan w:val="7"/>
          </w:tcPr>
          <w:p w:rsidR="008462DE" w:rsidRPr="00DF4B6A" w:rsidRDefault="008462DE" w:rsidP="008462DE">
            <w:pPr>
              <w:jc w:val="right"/>
              <w:rPr>
                <w:b/>
                <w:color w:val="000000"/>
                <w:sz w:val="22"/>
                <w:szCs w:val="22"/>
              </w:rPr>
            </w:pPr>
            <w:r w:rsidRPr="00DF4B6A">
              <w:rPr>
                <w:color w:val="000000"/>
                <w:sz w:val="22"/>
                <w:szCs w:val="22"/>
              </w:rPr>
              <w:t> </w:t>
            </w:r>
            <w:r w:rsidRPr="00941269">
              <w:rPr>
                <w:b/>
                <w:color w:val="000000"/>
                <w:sz w:val="22"/>
                <w:szCs w:val="22"/>
              </w:rPr>
              <w:t>Итого:</w:t>
            </w:r>
          </w:p>
        </w:tc>
        <w:tc>
          <w:tcPr>
            <w:tcW w:w="1890" w:type="dxa"/>
            <w:tcBorders>
              <w:top w:val="single" w:sz="4" w:space="0" w:color="auto"/>
              <w:left w:val="single" w:sz="4" w:space="0" w:color="auto"/>
              <w:bottom w:val="nil"/>
              <w:right w:val="single" w:sz="4" w:space="0" w:color="auto"/>
            </w:tcBorders>
            <w:shd w:val="clear" w:color="auto" w:fill="auto"/>
            <w:noWrap/>
            <w:vAlign w:val="bottom"/>
          </w:tcPr>
          <w:p w:rsidR="008462DE" w:rsidRPr="008462DE" w:rsidRDefault="00B66EEE" w:rsidP="008462DE">
            <w:pPr>
              <w:jc w:val="right"/>
              <w:rPr>
                <w:color w:val="000000"/>
                <w:sz w:val="22"/>
                <w:szCs w:val="22"/>
              </w:rPr>
            </w:pPr>
            <w:r w:rsidRPr="0031384A">
              <w:rPr>
                <w:color w:val="000000"/>
                <w:sz w:val="22"/>
                <w:szCs w:val="22"/>
              </w:rPr>
              <w:t>1</w:t>
            </w:r>
            <w:r>
              <w:rPr>
                <w:color w:val="000000"/>
                <w:sz w:val="22"/>
                <w:szCs w:val="22"/>
              </w:rPr>
              <w:t> </w:t>
            </w:r>
            <w:r w:rsidRPr="0031384A">
              <w:rPr>
                <w:color w:val="000000"/>
                <w:sz w:val="22"/>
                <w:szCs w:val="22"/>
              </w:rPr>
              <w:t xml:space="preserve">418 </w:t>
            </w:r>
            <w:r>
              <w:rPr>
                <w:color w:val="000000"/>
                <w:sz w:val="22"/>
                <w:szCs w:val="22"/>
              </w:rPr>
              <w:t>0</w:t>
            </w:r>
            <w:r w:rsidRPr="0031384A">
              <w:rPr>
                <w:color w:val="000000"/>
                <w:sz w:val="22"/>
                <w:szCs w:val="22"/>
              </w:rPr>
              <w:t>23,48</w:t>
            </w:r>
          </w:p>
        </w:tc>
      </w:tr>
      <w:tr w:rsidR="008462DE" w:rsidRPr="00DF4B6A" w:rsidTr="00A44540">
        <w:trPr>
          <w:trHeight w:val="300"/>
        </w:trPr>
        <w:tc>
          <w:tcPr>
            <w:tcW w:w="13320" w:type="dxa"/>
            <w:gridSpan w:val="7"/>
            <w:shd w:val="clear" w:color="auto" w:fill="auto"/>
            <w:noWrap/>
            <w:vAlign w:val="bottom"/>
            <w:hideMark/>
          </w:tcPr>
          <w:p w:rsidR="008462DE" w:rsidRPr="00DF4B6A" w:rsidRDefault="008462DE" w:rsidP="008462DE">
            <w:pPr>
              <w:jc w:val="right"/>
              <w:rPr>
                <w:color w:val="000000"/>
                <w:sz w:val="22"/>
                <w:szCs w:val="22"/>
              </w:rPr>
            </w:pPr>
            <w:r w:rsidRPr="00DF4B6A">
              <w:rPr>
                <w:color w:val="000000"/>
                <w:sz w:val="22"/>
                <w:szCs w:val="22"/>
              </w:rPr>
              <w:t>В т.ч. НДС</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462DE" w:rsidRPr="008462DE" w:rsidRDefault="00B66EEE" w:rsidP="0030582A">
            <w:pPr>
              <w:jc w:val="right"/>
              <w:rPr>
                <w:color w:val="000000"/>
                <w:sz w:val="22"/>
                <w:szCs w:val="22"/>
              </w:rPr>
            </w:pPr>
            <w:r w:rsidRPr="00B66EEE">
              <w:rPr>
                <w:color w:val="000000"/>
                <w:sz w:val="22"/>
                <w:szCs w:val="22"/>
              </w:rPr>
              <w:t>216</w:t>
            </w:r>
            <w:r>
              <w:rPr>
                <w:color w:val="000000"/>
                <w:sz w:val="22"/>
                <w:szCs w:val="22"/>
              </w:rPr>
              <w:t xml:space="preserve"> </w:t>
            </w:r>
            <w:r w:rsidRPr="00B66EEE">
              <w:rPr>
                <w:color w:val="000000"/>
                <w:sz w:val="22"/>
                <w:szCs w:val="22"/>
              </w:rPr>
              <w:t>308,6</w:t>
            </w:r>
            <w:r w:rsidR="0030582A">
              <w:rPr>
                <w:color w:val="000000"/>
                <w:sz w:val="22"/>
                <w:szCs w:val="22"/>
              </w:rPr>
              <w:t>7</w:t>
            </w:r>
          </w:p>
        </w:tc>
      </w:tr>
      <w:tr w:rsidR="00941269" w:rsidRPr="00DF4B6A" w:rsidTr="00A44540">
        <w:trPr>
          <w:trHeight w:val="300"/>
        </w:trPr>
        <w:tc>
          <w:tcPr>
            <w:tcW w:w="15210" w:type="dxa"/>
            <w:gridSpan w:val="8"/>
          </w:tcPr>
          <w:p w:rsidR="00941269" w:rsidRPr="00DF4B6A" w:rsidRDefault="00941269" w:rsidP="00C21833">
            <w:pPr>
              <w:rPr>
                <w:color w:val="000000"/>
                <w:sz w:val="22"/>
                <w:szCs w:val="22"/>
              </w:rPr>
            </w:pPr>
            <w:r w:rsidRPr="00DF4B6A">
              <w:rPr>
                <w:color w:val="000000"/>
                <w:sz w:val="22"/>
                <w:szCs w:val="22"/>
              </w:rPr>
              <w:t xml:space="preserve">Предельная сумма лота составляет: </w:t>
            </w:r>
            <w:r w:rsidR="00B66EEE" w:rsidRPr="0031384A">
              <w:rPr>
                <w:color w:val="000000"/>
                <w:sz w:val="22"/>
                <w:szCs w:val="22"/>
              </w:rPr>
              <w:t>1</w:t>
            </w:r>
            <w:r w:rsidR="00B66EEE">
              <w:rPr>
                <w:color w:val="000000"/>
                <w:sz w:val="22"/>
                <w:szCs w:val="22"/>
              </w:rPr>
              <w:t> </w:t>
            </w:r>
            <w:r w:rsidR="00B66EEE" w:rsidRPr="0031384A">
              <w:rPr>
                <w:color w:val="000000"/>
                <w:sz w:val="22"/>
                <w:szCs w:val="22"/>
              </w:rPr>
              <w:t xml:space="preserve">418 </w:t>
            </w:r>
            <w:r w:rsidR="00B66EEE">
              <w:rPr>
                <w:color w:val="000000"/>
                <w:sz w:val="22"/>
                <w:szCs w:val="22"/>
              </w:rPr>
              <w:t>0</w:t>
            </w:r>
            <w:r w:rsidR="00B66EEE" w:rsidRPr="0031384A">
              <w:rPr>
                <w:color w:val="000000"/>
                <w:sz w:val="22"/>
                <w:szCs w:val="22"/>
              </w:rPr>
              <w:t>23,48</w:t>
            </w:r>
            <w:r w:rsidR="00B66EEE">
              <w:rPr>
                <w:color w:val="000000"/>
                <w:sz w:val="22"/>
                <w:szCs w:val="22"/>
              </w:rPr>
              <w:t xml:space="preserve"> </w:t>
            </w:r>
            <w:r w:rsidRPr="00DF4B6A">
              <w:rPr>
                <w:color w:val="000000"/>
                <w:sz w:val="22"/>
                <w:szCs w:val="22"/>
              </w:rPr>
              <w:t xml:space="preserve">руб. с </w:t>
            </w:r>
            <w:r w:rsidR="0016788B">
              <w:rPr>
                <w:color w:val="000000"/>
                <w:sz w:val="22"/>
                <w:szCs w:val="22"/>
              </w:rPr>
              <w:t>учетом НДС 18%</w:t>
            </w:r>
          </w:p>
        </w:tc>
      </w:tr>
      <w:tr w:rsidR="00B66EEE" w:rsidRPr="00DF4B6A" w:rsidTr="00B3216C">
        <w:trPr>
          <w:trHeight w:val="473"/>
        </w:trPr>
        <w:tc>
          <w:tcPr>
            <w:tcW w:w="3712" w:type="dxa"/>
            <w:gridSpan w:val="2"/>
            <w:noWrap/>
            <w:hideMark/>
          </w:tcPr>
          <w:p w:rsidR="00B66EEE" w:rsidRPr="00F55676" w:rsidRDefault="00B66EEE" w:rsidP="00B66EEE">
            <w:pPr>
              <w:rPr>
                <w:sz w:val="22"/>
                <w:szCs w:val="22"/>
              </w:rPr>
            </w:pPr>
            <w:r w:rsidRPr="00F55676">
              <w:rPr>
                <w:sz w:val="22"/>
                <w:szCs w:val="22"/>
              </w:rPr>
              <w:t>Срок поставки</w:t>
            </w:r>
            <w:r>
              <w:rPr>
                <w:sz w:val="22"/>
                <w:szCs w:val="22"/>
              </w:rPr>
              <w:t xml:space="preserve"> и монтажа (сборки)</w:t>
            </w:r>
            <w:r w:rsidRPr="00F55676">
              <w:rPr>
                <w:sz w:val="22"/>
                <w:szCs w:val="22"/>
              </w:rPr>
              <w:t>:</w:t>
            </w:r>
          </w:p>
        </w:tc>
        <w:tc>
          <w:tcPr>
            <w:tcW w:w="11498" w:type="dxa"/>
            <w:gridSpan w:val="6"/>
            <w:shd w:val="clear" w:color="auto" w:fill="auto"/>
            <w:noWrap/>
            <w:vAlign w:val="center"/>
            <w:hideMark/>
          </w:tcPr>
          <w:p w:rsidR="00B66EEE" w:rsidRPr="00F55676" w:rsidRDefault="00B66EEE" w:rsidP="00B66EEE">
            <w:pPr>
              <w:rPr>
                <w:sz w:val="22"/>
                <w:szCs w:val="22"/>
              </w:rPr>
            </w:pPr>
            <w:r>
              <w:rPr>
                <w:color w:val="000000"/>
                <w:sz w:val="22"/>
                <w:szCs w:val="22"/>
              </w:rPr>
              <w:t>В течение 30</w:t>
            </w:r>
            <w:r w:rsidRPr="000558D5">
              <w:rPr>
                <w:sz w:val="22"/>
                <w:szCs w:val="22"/>
              </w:rPr>
              <w:t xml:space="preserve"> </w:t>
            </w:r>
            <w:r>
              <w:rPr>
                <w:sz w:val="22"/>
                <w:szCs w:val="22"/>
              </w:rPr>
              <w:t xml:space="preserve">календарных </w:t>
            </w:r>
            <w:r w:rsidRPr="000558D5">
              <w:rPr>
                <w:sz w:val="22"/>
                <w:szCs w:val="22"/>
              </w:rPr>
              <w:t>дней с</w:t>
            </w:r>
            <w:r>
              <w:rPr>
                <w:sz w:val="22"/>
                <w:szCs w:val="22"/>
              </w:rPr>
              <w:t>о дня заключения</w:t>
            </w:r>
            <w:r w:rsidRPr="000558D5">
              <w:rPr>
                <w:sz w:val="22"/>
                <w:szCs w:val="22"/>
              </w:rPr>
              <w:t xml:space="preserve"> договора</w:t>
            </w:r>
          </w:p>
        </w:tc>
      </w:tr>
      <w:tr w:rsidR="00B66EEE" w:rsidRPr="00DF4B6A" w:rsidTr="00B3216C">
        <w:trPr>
          <w:trHeight w:val="409"/>
        </w:trPr>
        <w:tc>
          <w:tcPr>
            <w:tcW w:w="3712" w:type="dxa"/>
            <w:gridSpan w:val="2"/>
            <w:noWrap/>
          </w:tcPr>
          <w:p w:rsidR="00B66EEE" w:rsidRPr="00F55676" w:rsidRDefault="00B66EEE" w:rsidP="00B66EEE">
            <w:pPr>
              <w:rPr>
                <w:color w:val="000000"/>
                <w:sz w:val="22"/>
                <w:szCs w:val="22"/>
              </w:rPr>
            </w:pPr>
            <w:r w:rsidRPr="00F55676">
              <w:rPr>
                <w:color w:val="000000"/>
                <w:sz w:val="22"/>
                <w:szCs w:val="22"/>
              </w:rPr>
              <w:t>Гарантийные обязательства</w:t>
            </w:r>
          </w:p>
        </w:tc>
        <w:tc>
          <w:tcPr>
            <w:tcW w:w="11498" w:type="dxa"/>
            <w:gridSpan w:val="6"/>
            <w:shd w:val="clear" w:color="auto" w:fill="auto"/>
            <w:noWrap/>
            <w:vAlign w:val="center"/>
          </w:tcPr>
          <w:p w:rsidR="00B66EEE" w:rsidRPr="00F55676" w:rsidRDefault="00B66EEE" w:rsidP="00B66EEE">
            <w:pPr>
              <w:rPr>
                <w:color w:val="000000"/>
                <w:sz w:val="22"/>
                <w:szCs w:val="22"/>
              </w:rPr>
            </w:pPr>
            <w:r w:rsidRPr="00F55676">
              <w:rPr>
                <w:color w:val="000000"/>
                <w:sz w:val="22"/>
                <w:szCs w:val="22"/>
              </w:rPr>
              <w:t xml:space="preserve">Гарантийный срок на поставляемый товар </w:t>
            </w:r>
            <w:r>
              <w:rPr>
                <w:color w:val="000000"/>
                <w:sz w:val="22"/>
                <w:szCs w:val="22"/>
              </w:rPr>
              <w:t xml:space="preserve">(в том числе ЗИП) </w:t>
            </w:r>
            <w:r w:rsidRPr="00F55676">
              <w:rPr>
                <w:color w:val="000000"/>
                <w:sz w:val="22"/>
                <w:szCs w:val="22"/>
              </w:rPr>
              <w:t>не менее 2</w:t>
            </w:r>
            <w:r>
              <w:rPr>
                <w:color w:val="000000"/>
                <w:sz w:val="22"/>
                <w:szCs w:val="22"/>
              </w:rPr>
              <w:t>4</w:t>
            </w:r>
            <w:r w:rsidRPr="00F55676">
              <w:rPr>
                <w:color w:val="000000"/>
                <w:sz w:val="22"/>
                <w:szCs w:val="22"/>
              </w:rPr>
              <w:t xml:space="preserve"> месяцев</w:t>
            </w:r>
            <w:r>
              <w:rPr>
                <w:color w:val="000000"/>
                <w:sz w:val="22"/>
                <w:szCs w:val="22"/>
              </w:rPr>
              <w:t>,</w:t>
            </w:r>
            <w:r>
              <w:t xml:space="preserve"> </w:t>
            </w:r>
            <w:r w:rsidRPr="00B74C91">
              <w:rPr>
                <w:color w:val="000000"/>
                <w:sz w:val="22"/>
                <w:szCs w:val="22"/>
              </w:rPr>
              <w:t xml:space="preserve">на выполненные работы - не менее 12 месяцев с момента подписания </w:t>
            </w:r>
            <w:r w:rsidR="003530AD" w:rsidRPr="003530AD">
              <w:rPr>
                <w:color w:val="000000"/>
                <w:sz w:val="22"/>
                <w:szCs w:val="22"/>
              </w:rPr>
              <w:t xml:space="preserve">товарной накладной (форма ТОРГ-12) на Товар </w:t>
            </w:r>
            <w:r w:rsidR="003530AD">
              <w:rPr>
                <w:color w:val="000000"/>
                <w:sz w:val="22"/>
                <w:szCs w:val="22"/>
              </w:rPr>
              <w:t xml:space="preserve">и </w:t>
            </w:r>
            <w:r w:rsidRPr="00B74C91">
              <w:rPr>
                <w:color w:val="000000"/>
                <w:sz w:val="22"/>
                <w:szCs w:val="22"/>
              </w:rPr>
              <w:t>Акта сдачи-приемки монтажных работ</w:t>
            </w:r>
          </w:p>
        </w:tc>
      </w:tr>
      <w:tr w:rsidR="00B66EEE" w:rsidRPr="00DF4B6A" w:rsidTr="00B3216C">
        <w:trPr>
          <w:trHeight w:val="415"/>
        </w:trPr>
        <w:tc>
          <w:tcPr>
            <w:tcW w:w="3712" w:type="dxa"/>
            <w:gridSpan w:val="2"/>
            <w:noWrap/>
            <w:vAlign w:val="center"/>
            <w:hideMark/>
          </w:tcPr>
          <w:p w:rsidR="00B66EEE" w:rsidRPr="00F55676" w:rsidRDefault="00B66EEE" w:rsidP="00B66EEE">
            <w:pPr>
              <w:rPr>
                <w:sz w:val="22"/>
                <w:szCs w:val="22"/>
              </w:rPr>
            </w:pPr>
            <w:r w:rsidRPr="00F55676">
              <w:rPr>
                <w:sz w:val="22"/>
                <w:szCs w:val="22"/>
              </w:rPr>
              <w:t>Место поставки товара:</w:t>
            </w:r>
          </w:p>
        </w:tc>
        <w:tc>
          <w:tcPr>
            <w:tcW w:w="11498" w:type="dxa"/>
            <w:gridSpan w:val="6"/>
          </w:tcPr>
          <w:p w:rsidR="00B66EEE" w:rsidRPr="00F55676" w:rsidRDefault="00B66EEE" w:rsidP="00B66EEE">
            <w:pPr>
              <w:rPr>
                <w:sz w:val="22"/>
                <w:szCs w:val="22"/>
              </w:rPr>
            </w:pPr>
            <w:r w:rsidRPr="005D0A25">
              <w:rPr>
                <w:sz w:val="22"/>
                <w:szCs w:val="22"/>
              </w:rPr>
              <w:t>450027, г. Уфа, ул. Каспийская,</w:t>
            </w:r>
            <w:r>
              <w:rPr>
                <w:sz w:val="22"/>
                <w:szCs w:val="22"/>
              </w:rPr>
              <w:t xml:space="preserve"> </w:t>
            </w:r>
            <w:r w:rsidRPr="005D0A25">
              <w:rPr>
                <w:sz w:val="22"/>
                <w:szCs w:val="22"/>
              </w:rPr>
              <w:t>д. 14.</w:t>
            </w:r>
          </w:p>
        </w:tc>
      </w:tr>
      <w:tr w:rsidR="00B66EEE" w:rsidRPr="00DF4B6A" w:rsidTr="003530AD">
        <w:trPr>
          <w:trHeight w:val="780"/>
        </w:trPr>
        <w:tc>
          <w:tcPr>
            <w:tcW w:w="3712"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B66EEE" w:rsidRPr="00DF4B6A" w:rsidRDefault="00B66EEE" w:rsidP="00B66EEE">
            <w:pPr>
              <w:rPr>
                <w:color w:val="000000"/>
                <w:sz w:val="22"/>
                <w:szCs w:val="22"/>
              </w:rPr>
            </w:pPr>
            <w:r w:rsidRPr="00DF4B6A">
              <w:rPr>
                <w:color w:val="000000"/>
                <w:sz w:val="22"/>
                <w:szCs w:val="22"/>
              </w:rPr>
              <w:t>Особые условия</w:t>
            </w:r>
          </w:p>
        </w:tc>
        <w:tc>
          <w:tcPr>
            <w:tcW w:w="11498" w:type="dxa"/>
            <w:gridSpan w:val="6"/>
            <w:tcBorders>
              <w:top w:val="single" w:sz="4" w:space="0" w:color="auto"/>
              <w:left w:val="nil"/>
              <w:bottom w:val="single" w:sz="4" w:space="0" w:color="auto"/>
              <w:right w:val="single" w:sz="4" w:space="0" w:color="auto"/>
            </w:tcBorders>
            <w:shd w:val="clear" w:color="auto" w:fill="auto"/>
          </w:tcPr>
          <w:p w:rsidR="00B66EEE" w:rsidRDefault="00B66EEE" w:rsidP="00B66EEE">
            <w:pPr>
              <w:rPr>
                <w:color w:val="000000"/>
                <w:sz w:val="22"/>
                <w:szCs w:val="22"/>
              </w:rPr>
            </w:pPr>
            <w:r w:rsidRPr="00DF4B6A">
              <w:rPr>
                <w:color w:val="000000"/>
                <w:sz w:val="22"/>
                <w:szCs w:val="22"/>
              </w:rPr>
              <w:t>Поставщик обязан предоставить вместе с Товаром следующие сопроводительные документы:</w:t>
            </w:r>
            <w:r w:rsidRPr="00DF4B6A">
              <w:rPr>
                <w:color w:val="000000"/>
                <w:sz w:val="22"/>
                <w:szCs w:val="22"/>
              </w:rPr>
              <w:br/>
              <w:t>1</w:t>
            </w:r>
            <w:r>
              <w:rPr>
                <w:color w:val="000000"/>
                <w:sz w:val="22"/>
                <w:szCs w:val="22"/>
              </w:rPr>
              <w:t>.</w:t>
            </w:r>
            <w:r w:rsidRPr="00DF4B6A">
              <w:rPr>
                <w:color w:val="000000"/>
                <w:sz w:val="22"/>
                <w:szCs w:val="22"/>
              </w:rPr>
              <w:t xml:space="preserve"> Сертификат с</w:t>
            </w:r>
            <w:r>
              <w:rPr>
                <w:color w:val="000000"/>
                <w:sz w:val="22"/>
                <w:szCs w:val="22"/>
              </w:rPr>
              <w:t>оответствия стандартам РФ</w:t>
            </w:r>
            <w:r w:rsidRPr="00DF4B6A">
              <w:rPr>
                <w:color w:val="000000"/>
                <w:sz w:val="22"/>
                <w:szCs w:val="22"/>
              </w:rPr>
              <w:t xml:space="preserve">   </w:t>
            </w:r>
          </w:p>
          <w:p w:rsidR="00B66EEE" w:rsidRPr="00DF4B6A" w:rsidRDefault="00B66EEE" w:rsidP="003530AD">
            <w:pPr>
              <w:rPr>
                <w:color w:val="000000"/>
                <w:sz w:val="22"/>
                <w:szCs w:val="22"/>
              </w:rPr>
            </w:pPr>
            <w:r>
              <w:rPr>
                <w:color w:val="000000"/>
                <w:sz w:val="22"/>
                <w:szCs w:val="22"/>
              </w:rPr>
              <w:t>2. Монтаж системы производится за счет поставщика.</w:t>
            </w:r>
            <w:r w:rsidRPr="00DF4B6A">
              <w:rPr>
                <w:color w:val="000000"/>
                <w:sz w:val="22"/>
                <w:szCs w:val="22"/>
              </w:rPr>
              <w:t xml:space="preserve">                                                                                                                                                                                                                                                                                     </w:t>
            </w:r>
          </w:p>
        </w:tc>
      </w:tr>
      <w:tr w:rsidR="00B66EEE" w:rsidRPr="00146562" w:rsidTr="00B3216C">
        <w:trPr>
          <w:trHeight w:val="300"/>
        </w:trPr>
        <w:tc>
          <w:tcPr>
            <w:tcW w:w="3712" w:type="dxa"/>
            <w:gridSpan w:val="2"/>
            <w:noWrap/>
            <w:vAlign w:val="center"/>
            <w:hideMark/>
          </w:tcPr>
          <w:p w:rsidR="00B66EEE" w:rsidRPr="00F55676" w:rsidRDefault="00B66EEE" w:rsidP="00B66EEE">
            <w:pPr>
              <w:rPr>
                <w:sz w:val="22"/>
                <w:szCs w:val="22"/>
              </w:rPr>
            </w:pPr>
            <w:r w:rsidRPr="00F55676">
              <w:rPr>
                <w:bCs/>
                <w:sz w:val="22"/>
                <w:szCs w:val="22"/>
              </w:rPr>
              <w:t>Транспортировка товара</w:t>
            </w:r>
          </w:p>
        </w:tc>
        <w:tc>
          <w:tcPr>
            <w:tcW w:w="11498" w:type="dxa"/>
            <w:gridSpan w:val="6"/>
          </w:tcPr>
          <w:p w:rsidR="00B66EEE" w:rsidRPr="00F55676" w:rsidRDefault="00B66EEE" w:rsidP="00B66EEE">
            <w:pPr>
              <w:rPr>
                <w:sz w:val="22"/>
                <w:szCs w:val="22"/>
              </w:rPr>
            </w:pPr>
            <w:r w:rsidRPr="00F55676">
              <w:rPr>
                <w:sz w:val="22"/>
                <w:szCs w:val="22"/>
              </w:rPr>
              <w:t>Транспортировка Товара осуществляется железнодорожным и/или автомобильным транспортом, в объеме транзитной (вагонной) нормы или кратной транзитной (вагонной) норме, за счет Поставщика.</w:t>
            </w:r>
          </w:p>
        </w:tc>
      </w:tr>
      <w:tr w:rsidR="00102094" w:rsidRPr="00146562" w:rsidTr="00B3216C">
        <w:trPr>
          <w:trHeight w:val="300"/>
        </w:trPr>
        <w:tc>
          <w:tcPr>
            <w:tcW w:w="3712"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102094" w:rsidRPr="00102094" w:rsidRDefault="00102094" w:rsidP="00102094">
            <w:pPr>
              <w:jc w:val="center"/>
              <w:rPr>
                <w:color w:val="000000"/>
                <w:sz w:val="22"/>
                <w:szCs w:val="22"/>
              </w:rPr>
            </w:pPr>
            <w:r w:rsidRPr="00102094">
              <w:rPr>
                <w:color w:val="000000"/>
                <w:sz w:val="22"/>
                <w:szCs w:val="22"/>
              </w:rPr>
              <w:t>Инициатор закупки:</w:t>
            </w:r>
          </w:p>
        </w:tc>
        <w:tc>
          <w:tcPr>
            <w:tcW w:w="11498" w:type="dxa"/>
            <w:gridSpan w:val="6"/>
            <w:tcBorders>
              <w:top w:val="single" w:sz="4" w:space="0" w:color="auto"/>
              <w:left w:val="nil"/>
              <w:bottom w:val="single" w:sz="4" w:space="0" w:color="auto"/>
              <w:right w:val="single" w:sz="4" w:space="0" w:color="000000"/>
            </w:tcBorders>
            <w:shd w:val="clear" w:color="auto" w:fill="auto"/>
            <w:vAlign w:val="bottom"/>
          </w:tcPr>
          <w:p w:rsidR="00102094" w:rsidRPr="00102094" w:rsidRDefault="00102094" w:rsidP="00102094">
            <w:pPr>
              <w:rPr>
                <w:color w:val="000000"/>
                <w:sz w:val="22"/>
                <w:szCs w:val="22"/>
              </w:rPr>
            </w:pPr>
            <w:r w:rsidRPr="00102094">
              <w:rPr>
                <w:color w:val="000000"/>
                <w:sz w:val="22"/>
                <w:szCs w:val="22"/>
              </w:rPr>
              <w:t>Начальник ОМТО АХУ Цветкова С.В. тел.(347) 221-58-42, e-mail: s.cvetkova@bashtel.ru</w:t>
            </w:r>
          </w:p>
        </w:tc>
      </w:tr>
    </w:tbl>
    <w:p w:rsidR="00D4568D" w:rsidRDefault="0016788B" w:rsidP="0016788B">
      <w:pPr>
        <w:tabs>
          <w:tab w:val="left" w:pos="2265"/>
        </w:tabs>
        <w:rPr>
          <w:b/>
          <w:color w:val="000000" w:themeColor="text1"/>
        </w:rPr>
        <w:sectPr w:rsidR="00D4568D" w:rsidSect="009D25AB">
          <w:headerReference w:type="default" r:id="rId54"/>
          <w:footerReference w:type="even" r:id="rId55"/>
          <w:footerReference w:type="default" r:id="rId56"/>
          <w:footerReference w:type="first" r:id="rId57"/>
          <w:pgSz w:w="16838" w:h="11906" w:orient="landscape"/>
          <w:pgMar w:top="1134" w:right="1276" w:bottom="851" w:left="1134" w:header="709" w:footer="709" w:gutter="0"/>
          <w:cols w:space="708"/>
          <w:titlePg/>
          <w:docGrid w:linePitch="360"/>
        </w:sectPr>
      </w:pPr>
      <w:r>
        <w:tab/>
      </w:r>
      <w:bookmarkStart w:id="113" w:name="_GoBack"/>
      <w:bookmarkEnd w:id="113"/>
    </w:p>
    <w:p w:rsidR="00341A9D" w:rsidRDefault="00341A9D" w:rsidP="00341A9D">
      <w:pPr>
        <w:pStyle w:val="12"/>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4" w:name="_РАЗДЕЛ_V._Проект"/>
      <w:bookmarkStart w:id="115" w:name="_Toc438136425"/>
      <w:bookmarkEnd w:id="114"/>
      <w:r w:rsidRPr="00325455">
        <w:rPr>
          <w:rFonts w:ascii="Times New Roman" w:eastAsia="MS Mincho" w:hAnsi="Times New Roman"/>
          <w:color w:val="17365D"/>
          <w:kern w:val="32"/>
          <w:szCs w:val="24"/>
          <w:lang w:val="x-none" w:eastAsia="x-none"/>
        </w:rPr>
        <w:t>РАЗДЕЛ V. Проект договора</w:t>
      </w:r>
      <w:bookmarkEnd w:id="115"/>
    </w:p>
    <w:p w:rsidR="003408FA" w:rsidRPr="003408FA" w:rsidRDefault="003408FA" w:rsidP="003408FA">
      <w:pPr>
        <w:jc w:val="center"/>
        <w:outlineLvl w:val="0"/>
        <w:rPr>
          <w:b/>
        </w:rPr>
      </w:pPr>
      <w:r w:rsidRPr="003408FA">
        <w:rPr>
          <w:b/>
        </w:rPr>
        <w:t xml:space="preserve">Договор поставки </w:t>
      </w:r>
      <w:r w:rsidRPr="003408FA">
        <w:rPr>
          <w:b/>
        </w:rPr>
        <w:br/>
        <w:t xml:space="preserve">№___________ </w:t>
      </w:r>
    </w:p>
    <w:tbl>
      <w:tblPr>
        <w:tblW w:w="0" w:type="auto"/>
        <w:tblLook w:val="04A0" w:firstRow="1" w:lastRow="0" w:firstColumn="1" w:lastColumn="0" w:noHBand="0" w:noVBand="1"/>
      </w:tblPr>
      <w:tblGrid>
        <w:gridCol w:w="2779"/>
        <w:gridCol w:w="583"/>
        <w:gridCol w:w="2632"/>
        <w:gridCol w:w="3361"/>
      </w:tblGrid>
      <w:tr w:rsidR="003408FA" w:rsidRPr="003408FA" w:rsidTr="00B3216C">
        <w:tc>
          <w:tcPr>
            <w:tcW w:w="2779" w:type="dxa"/>
            <w:shd w:val="clear" w:color="auto" w:fill="auto"/>
            <w:vAlign w:val="center"/>
          </w:tcPr>
          <w:p w:rsidR="003408FA" w:rsidRPr="003408FA" w:rsidRDefault="003408FA" w:rsidP="003408FA">
            <w:pPr>
              <w:suppressAutoHyphens/>
              <w:rPr>
                <w:b/>
                <w:lang w:eastAsia="en-US"/>
              </w:rPr>
            </w:pPr>
          </w:p>
        </w:tc>
        <w:tc>
          <w:tcPr>
            <w:tcW w:w="583" w:type="dxa"/>
            <w:shd w:val="clear" w:color="auto" w:fill="auto"/>
            <w:vAlign w:val="center"/>
          </w:tcPr>
          <w:p w:rsidR="003408FA" w:rsidRPr="003408FA" w:rsidRDefault="003408FA" w:rsidP="003408FA">
            <w:pPr>
              <w:suppressAutoHyphens/>
              <w:jc w:val="center"/>
              <w:rPr>
                <w:b/>
                <w:lang w:eastAsia="en-US"/>
              </w:rPr>
            </w:pPr>
          </w:p>
        </w:tc>
        <w:tc>
          <w:tcPr>
            <w:tcW w:w="2632" w:type="dxa"/>
          </w:tcPr>
          <w:p w:rsidR="003408FA" w:rsidRPr="003408FA" w:rsidRDefault="003408FA" w:rsidP="003408FA">
            <w:pPr>
              <w:suppressAutoHyphens/>
              <w:jc w:val="right"/>
              <w:rPr>
                <w:b/>
                <w:lang w:eastAsia="en-US"/>
              </w:rPr>
            </w:pPr>
          </w:p>
        </w:tc>
        <w:tc>
          <w:tcPr>
            <w:tcW w:w="3361" w:type="dxa"/>
            <w:shd w:val="clear" w:color="auto" w:fill="auto"/>
            <w:vAlign w:val="center"/>
          </w:tcPr>
          <w:p w:rsidR="003408FA" w:rsidRPr="003408FA" w:rsidRDefault="003408FA" w:rsidP="003408FA">
            <w:pPr>
              <w:suppressAutoHyphens/>
              <w:jc w:val="right"/>
              <w:rPr>
                <w:b/>
                <w:lang w:eastAsia="en-US"/>
              </w:rPr>
            </w:pPr>
          </w:p>
        </w:tc>
      </w:tr>
      <w:tr w:rsidR="003408FA" w:rsidRPr="003408FA" w:rsidTr="00B3216C">
        <w:tc>
          <w:tcPr>
            <w:tcW w:w="2779" w:type="dxa"/>
            <w:shd w:val="clear" w:color="auto" w:fill="auto"/>
            <w:vAlign w:val="center"/>
          </w:tcPr>
          <w:p w:rsidR="003408FA" w:rsidRPr="003408FA" w:rsidRDefault="003408FA" w:rsidP="003408FA">
            <w:pPr>
              <w:suppressAutoHyphens/>
              <w:rPr>
                <w:b/>
                <w:lang w:eastAsia="en-US"/>
              </w:rPr>
            </w:pPr>
            <w:bookmarkStart w:id="116" w:name="Наименование_поселен"/>
            <w:r w:rsidRPr="003408FA">
              <w:rPr>
                <w:lang w:eastAsia="ar-SA"/>
              </w:rPr>
              <w:t xml:space="preserve">г. </w:t>
            </w:r>
            <w:bookmarkEnd w:id="116"/>
            <w:r w:rsidRPr="003408FA">
              <w:rPr>
                <w:lang w:eastAsia="ar-SA"/>
              </w:rPr>
              <w:t>Уфа</w:t>
            </w:r>
          </w:p>
        </w:tc>
        <w:tc>
          <w:tcPr>
            <w:tcW w:w="583" w:type="dxa"/>
            <w:shd w:val="clear" w:color="auto" w:fill="auto"/>
            <w:vAlign w:val="center"/>
          </w:tcPr>
          <w:p w:rsidR="003408FA" w:rsidRPr="003408FA" w:rsidRDefault="003408FA" w:rsidP="003408FA">
            <w:pPr>
              <w:suppressAutoHyphens/>
              <w:jc w:val="center"/>
              <w:rPr>
                <w:b/>
                <w:lang w:eastAsia="en-US"/>
              </w:rPr>
            </w:pPr>
          </w:p>
        </w:tc>
        <w:tc>
          <w:tcPr>
            <w:tcW w:w="2632" w:type="dxa"/>
          </w:tcPr>
          <w:p w:rsidR="003408FA" w:rsidRPr="003408FA" w:rsidRDefault="003408FA" w:rsidP="003408FA">
            <w:pPr>
              <w:suppressAutoHyphens/>
              <w:jc w:val="right"/>
              <w:rPr>
                <w:lang w:eastAsia="ar-SA"/>
              </w:rPr>
            </w:pPr>
          </w:p>
        </w:tc>
        <w:tc>
          <w:tcPr>
            <w:tcW w:w="3361" w:type="dxa"/>
            <w:shd w:val="clear" w:color="auto" w:fill="auto"/>
            <w:vAlign w:val="center"/>
          </w:tcPr>
          <w:p w:rsidR="003408FA" w:rsidRPr="003408FA" w:rsidRDefault="003408FA" w:rsidP="003408FA">
            <w:pPr>
              <w:suppressAutoHyphens/>
              <w:jc w:val="right"/>
              <w:rPr>
                <w:b/>
                <w:lang w:eastAsia="en-US"/>
              </w:rPr>
            </w:pPr>
            <w:r w:rsidRPr="003408FA">
              <w:rPr>
                <w:lang w:eastAsia="ar-SA"/>
              </w:rPr>
              <w:t>«___» ___________201</w:t>
            </w:r>
            <w:r w:rsidRPr="003408FA">
              <w:rPr>
                <w:lang w:val="en-US" w:eastAsia="ar-SA"/>
              </w:rPr>
              <w:t>7</w:t>
            </w:r>
            <w:r w:rsidRPr="003408FA">
              <w:rPr>
                <w:lang w:eastAsia="ar-SA"/>
              </w:rPr>
              <w:t xml:space="preserve"> года</w:t>
            </w:r>
          </w:p>
        </w:tc>
      </w:tr>
      <w:tr w:rsidR="003408FA" w:rsidRPr="003408FA" w:rsidTr="00B3216C">
        <w:tc>
          <w:tcPr>
            <w:tcW w:w="2779" w:type="dxa"/>
            <w:shd w:val="clear" w:color="auto" w:fill="auto"/>
            <w:vAlign w:val="center"/>
          </w:tcPr>
          <w:p w:rsidR="003408FA" w:rsidRPr="003408FA" w:rsidRDefault="003408FA" w:rsidP="003408FA">
            <w:pPr>
              <w:suppressAutoHyphens/>
              <w:rPr>
                <w:b/>
                <w:lang w:eastAsia="en-US"/>
              </w:rPr>
            </w:pPr>
          </w:p>
        </w:tc>
        <w:tc>
          <w:tcPr>
            <w:tcW w:w="583" w:type="dxa"/>
            <w:shd w:val="clear" w:color="auto" w:fill="auto"/>
            <w:vAlign w:val="center"/>
          </w:tcPr>
          <w:p w:rsidR="003408FA" w:rsidRPr="003408FA" w:rsidRDefault="003408FA" w:rsidP="003408FA">
            <w:pPr>
              <w:suppressAutoHyphens/>
              <w:jc w:val="center"/>
              <w:rPr>
                <w:b/>
                <w:lang w:eastAsia="en-US"/>
              </w:rPr>
            </w:pPr>
          </w:p>
        </w:tc>
        <w:tc>
          <w:tcPr>
            <w:tcW w:w="2632" w:type="dxa"/>
          </w:tcPr>
          <w:p w:rsidR="003408FA" w:rsidRPr="003408FA" w:rsidRDefault="003408FA" w:rsidP="003408FA">
            <w:pPr>
              <w:suppressAutoHyphens/>
              <w:jc w:val="right"/>
              <w:rPr>
                <w:b/>
                <w:lang w:eastAsia="en-US"/>
              </w:rPr>
            </w:pPr>
          </w:p>
        </w:tc>
        <w:tc>
          <w:tcPr>
            <w:tcW w:w="3361" w:type="dxa"/>
            <w:shd w:val="clear" w:color="auto" w:fill="auto"/>
            <w:vAlign w:val="center"/>
          </w:tcPr>
          <w:p w:rsidR="003408FA" w:rsidRPr="003408FA" w:rsidRDefault="003408FA" w:rsidP="003408FA">
            <w:pPr>
              <w:suppressAutoHyphens/>
              <w:jc w:val="right"/>
              <w:rPr>
                <w:b/>
                <w:lang w:eastAsia="en-US"/>
              </w:rPr>
            </w:pPr>
          </w:p>
        </w:tc>
      </w:tr>
    </w:tbl>
    <w:p w:rsidR="003408FA" w:rsidRPr="003408FA" w:rsidRDefault="003408FA" w:rsidP="003408FA">
      <w:pPr>
        <w:spacing w:after="120"/>
        <w:ind w:firstLine="709"/>
        <w:jc w:val="both"/>
      </w:pPr>
      <w:r w:rsidRPr="003408FA">
        <w:rPr>
          <w:b/>
        </w:rPr>
        <w:t xml:space="preserve">Публичное акционерное общество «Башинформсвязь», </w:t>
      </w:r>
      <w:r w:rsidRPr="003408FA">
        <w:t>именуемое в</w:t>
      </w:r>
      <w:r w:rsidRPr="003408FA">
        <w:rPr>
          <w:b/>
        </w:rPr>
        <w:t xml:space="preserve"> </w:t>
      </w:r>
      <w:r w:rsidRPr="003408FA">
        <w:t>дальнейшем «Покупатель», в лице заместителя генерального директора по управлению персоналом и АХД Тимкина Дмитрия Сергеевича, действующего на основании Доверенности №13 от 01.01.2017г., с одной стороны, и ____________</w:t>
      </w:r>
      <w:r w:rsidRPr="003408FA">
        <w:rPr>
          <w:b/>
          <w:color w:val="000000"/>
        </w:rPr>
        <w:t>,</w:t>
      </w:r>
      <w:r w:rsidRPr="003408FA">
        <w:rPr>
          <w:color w:val="000000"/>
        </w:rPr>
        <w:t xml:space="preserve"> </w:t>
      </w:r>
      <w:r w:rsidRPr="003408FA">
        <w:t>именуемое в дальнейшем «</w:t>
      </w:r>
      <w:r w:rsidRPr="003408FA">
        <w:rPr>
          <w:b/>
        </w:rPr>
        <w:t>Поставщик</w:t>
      </w:r>
      <w:r w:rsidRPr="003408FA">
        <w:t>», в лице _________  _____________, действующего на основании _______, с другой стороны, совместно именуемые «Стороны», заключили настоящий Договор поставки (далее – «Договор») о нижеследующем:</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 xml:space="preserve">Термины и определения </w:t>
      </w:r>
    </w:p>
    <w:p w:rsidR="003408FA" w:rsidRPr="003408FA" w:rsidRDefault="003408FA" w:rsidP="003408FA">
      <w:pPr>
        <w:numPr>
          <w:ilvl w:val="1"/>
          <w:numId w:val="24"/>
        </w:numPr>
        <w:suppressAutoHyphens/>
        <w:ind w:left="0" w:firstLine="709"/>
        <w:jc w:val="both"/>
        <w:rPr>
          <w:lang w:eastAsia="en-US"/>
        </w:rPr>
      </w:pPr>
      <w:r w:rsidRPr="003408FA">
        <w:rPr>
          <w:lang w:eastAsia="en-US"/>
        </w:rPr>
        <w:t>Используемые в настоящем Договоре понятия означают следующее:</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Срок доставки </w:t>
      </w:r>
      <w:r w:rsidRPr="003408FA">
        <w:rPr>
          <w:lang w:eastAsia="en-US"/>
        </w:rPr>
        <w:t>– установленный п.2.2 настоящего Договора срок, в который Поставщик обязуется доставить Товар в Место доставки и передать его Покупателю.</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Место доставки </w:t>
      </w:r>
      <w:r w:rsidRPr="003408FA">
        <w:rPr>
          <w:lang w:eastAsia="en-US"/>
        </w:rPr>
        <w:t>– установленное Спецификацией (Приложение № 1 к настоящему Договору) место, в которое Поставщик обязуется доставить Товар и в котором Поставщик обязуется передать Товар Покупателю.</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Товар </w:t>
      </w:r>
      <w:r w:rsidRPr="003408FA">
        <w:rPr>
          <w:lang w:eastAsia="en-US"/>
        </w:rPr>
        <w:t>– установленные Спецификацией (Приложение № 1 к настоящему Договору) вещи (товары), которые Поставщик обязуется передать в собственность Покупателю во исполнение настоящего Договора.</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Цена за единицу Товара </w:t>
      </w:r>
      <w:r w:rsidRPr="003408FA">
        <w:rPr>
          <w:lang w:eastAsia="en-US"/>
        </w:rPr>
        <w:t>– установленная Спецификацией (Приложение № 1 к настоящему Договору) цена единицы Товара.</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Общая Цена </w:t>
      </w:r>
      <w:r w:rsidRPr="003408FA">
        <w:rPr>
          <w:lang w:eastAsia="en-US"/>
        </w:rPr>
        <w:t>– установленная п. 3.1 настоящего Договора цена за весь Товар.</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Поставка </w:t>
      </w:r>
      <w:r w:rsidRPr="003408FA">
        <w:rPr>
          <w:lang w:eastAsia="en-US"/>
        </w:rPr>
        <w:t>– доставка и передача Товара в Срок доставки в Месте доставки.</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Рабочий день </w:t>
      </w:r>
      <w:r w:rsidRPr="003408FA">
        <w:rPr>
          <w:lang w:eastAsia="en-US"/>
        </w:rPr>
        <w:t>– рабочий день при пятидневной рабочей недели с двумя выходными днями (суббота и воскресение) с учётом нерабочих праздничных дней, установленных законодательством Российской Федерации, и переносов выходных дней в соответствии с законодательством Российской Федерации.</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Сборка (монтаж) </w:t>
      </w:r>
      <w:r w:rsidRPr="003408FA">
        <w:rPr>
          <w:lang w:eastAsia="en-US"/>
        </w:rPr>
        <w:t>- это 100% сборка товара с последующим закреплением к полу или стене здания по требованию «Покупателя».</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Предмет настоящего Договора</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lang w:eastAsia="en-US"/>
        </w:rPr>
        <w:t>Поставщик обязуется передать в Срок доставки в Месте доставки Товар в собственность Покупателю</w:t>
      </w:r>
      <w:r w:rsidRPr="003408FA">
        <w:rPr>
          <w:color w:val="000000" w:themeColor="text1"/>
          <w:lang w:eastAsia="en-US"/>
        </w:rPr>
        <w:t>, а также произвести сборку (монтаж) Товара, а Покупатель обязуется принять Товар и оплатить Товар, услуги по сборке (монтажу), в порядки и сроки, установленные настоящим Договором.</w:t>
      </w:r>
    </w:p>
    <w:p w:rsidR="003408FA" w:rsidRPr="003408FA" w:rsidRDefault="003408FA" w:rsidP="003408FA">
      <w:pPr>
        <w:numPr>
          <w:ilvl w:val="1"/>
          <w:numId w:val="24"/>
        </w:numPr>
        <w:suppressAutoHyphens/>
        <w:ind w:left="0" w:firstLine="709"/>
        <w:jc w:val="both"/>
        <w:rPr>
          <w:color w:val="000000" w:themeColor="text1"/>
          <w:lang w:eastAsia="en-US"/>
        </w:rPr>
      </w:pPr>
      <w:bookmarkStart w:id="117" w:name="_Ref339581580"/>
      <w:r w:rsidRPr="003408FA">
        <w:rPr>
          <w:color w:val="000000" w:themeColor="text1"/>
          <w:lang w:eastAsia="en-US"/>
        </w:rPr>
        <w:t>Срок</w:t>
      </w:r>
      <w:bookmarkEnd w:id="117"/>
      <w:r w:rsidRPr="003408FA">
        <w:rPr>
          <w:color w:val="000000" w:themeColor="text1"/>
          <w:lang w:eastAsia="en-US"/>
        </w:rPr>
        <w:t xml:space="preserve"> доставки: в соответствии со Спецификацией (Приложение № 1 к настоящему Договору).</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Срок сборки (монтажа) Товара: в соответствии со Спецификацией (Приложение № 1 к настоящему Договору).</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Требования к передаваемому Товару, а также порядок сборки (монтажа) Товара установлены и согласованы Сторонами в Техническом задании (Приложение №2 к настоящему договору).</w:t>
      </w:r>
    </w:p>
    <w:p w:rsidR="003408FA" w:rsidRPr="003408FA" w:rsidRDefault="003408FA" w:rsidP="003408FA">
      <w:pPr>
        <w:keepNext/>
        <w:numPr>
          <w:ilvl w:val="0"/>
          <w:numId w:val="24"/>
        </w:numPr>
        <w:suppressAutoHyphens/>
        <w:spacing w:before="240"/>
        <w:jc w:val="center"/>
        <w:outlineLvl w:val="1"/>
        <w:rPr>
          <w:b/>
          <w:color w:val="000000" w:themeColor="text1"/>
          <w:lang w:eastAsia="en-US"/>
        </w:rPr>
      </w:pPr>
      <w:r w:rsidRPr="003408FA">
        <w:rPr>
          <w:b/>
          <w:color w:val="000000" w:themeColor="text1"/>
          <w:lang w:eastAsia="en-US"/>
        </w:rPr>
        <w:t>Общая цена настоящего Договора и порядок расчётов</w:t>
      </w:r>
      <w:r w:rsidRPr="003408FA">
        <w:rPr>
          <w:b/>
          <w:color w:val="000000" w:themeColor="text1"/>
          <w:lang w:eastAsia="en-US"/>
        </w:rPr>
        <w:fldChar w:fldCharType="begin"/>
      </w:r>
      <w:r w:rsidRPr="003408FA">
        <w:rPr>
          <w:b/>
          <w:color w:val="000000" w:themeColor="text1"/>
          <w:lang w:eastAsia="en-US"/>
        </w:rPr>
        <w:fldChar w:fldCharType="end"/>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Общая Цена настоящего Договора в соответствии со Спецификацией (Приложение № 1 к настоящему Договору) составляет ________ (__________) рублей ___</w:t>
      </w:r>
      <w:r w:rsidRPr="003408FA">
        <w:rPr>
          <w:color w:val="000000" w:themeColor="text1"/>
          <w:lang w:eastAsia="ar-SA"/>
        </w:rPr>
        <w:t xml:space="preserve"> копеек, </w:t>
      </w:r>
      <w:r w:rsidRPr="003408FA">
        <w:rPr>
          <w:color w:val="000000" w:themeColor="text1"/>
          <w:lang w:eastAsia="en-US"/>
        </w:rPr>
        <w:t xml:space="preserve">в том числе налог на добавленную стоимость (НДС) по ставке </w:t>
      </w:r>
      <w:r w:rsidRPr="003408FA">
        <w:rPr>
          <w:color w:val="000000" w:themeColor="text1"/>
          <w:lang w:eastAsia="ar-SA"/>
        </w:rPr>
        <w:t>18</w:t>
      </w:r>
      <w:r w:rsidRPr="003408FA">
        <w:rPr>
          <w:color w:val="000000" w:themeColor="text1"/>
          <w:lang w:eastAsia="en-US"/>
        </w:rPr>
        <w:t>% в размере ________ (________) рублей ___ копеек.</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Цена за единицу Товара является твёрдой. Поставщик не вправе требовать увеличения Общей Цены и (или) Цены за единицу Товара, в том числе в случае, когда в момент определения Общей цены и Цены за единицу Товара исключалась возможность предусмотреть полный объём необходимых для исполнения настоящего Договора расходов.</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Общая Цена включает все расходы Поставщика, связанные с осуществлением Поставки, в том числе расходы по доставке Товара в Место доставки, по погрузке и (или) разгрузке Товара в целях передачи Товара Покупателю, а также сборке (монтажа) Товара в Месте доставки в соответствии со Спецификацией Договора (Приложение 1 к настоящему Договору).</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Оплата Товара осуществляется в следующем порядке и в следующие сроки:</w:t>
      </w:r>
    </w:p>
    <w:p w:rsidR="003408FA" w:rsidRPr="003408FA" w:rsidRDefault="003408FA" w:rsidP="003408FA">
      <w:pPr>
        <w:numPr>
          <w:ilvl w:val="2"/>
          <w:numId w:val="24"/>
        </w:numPr>
        <w:suppressAutoHyphens/>
        <w:ind w:firstLine="709"/>
        <w:jc w:val="both"/>
        <w:rPr>
          <w:color w:val="000000"/>
          <w:lang w:eastAsia="en-US"/>
        </w:rPr>
      </w:pPr>
      <w:r w:rsidRPr="003408FA">
        <w:rPr>
          <w:color w:val="000000"/>
          <w:lang w:eastAsia="en-US"/>
        </w:rPr>
        <w:t xml:space="preserve">Оплата по настоящему Договору производится Покупателем по факту поставки Товара в течение 25 (двадцати пяти) календарных дней с момента получения оригинала счета. Поставщик выставляет счет не позднее 5 (пяти) </w:t>
      </w:r>
      <w:r>
        <w:rPr>
          <w:color w:val="000000"/>
          <w:lang w:eastAsia="en-US"/>
        </w:rPr>
        <w:t xml:space="preserve">календарных </w:t>
      </w:r>
      <w:r w:rsidRPr="003408FA">
        <w:rPr>
          <w:color w:val="000000"/>
          <w:lang w:eastAsia="en-US"/>
        </w:rPr>
        <w:t>дней с даты подписания Покупателем товарной накладной (форма ТОРГ-12) на Товар и Акта сдачи-приемки монтажных работ.</w:t>
      </w:r>
    </w:p>
    <w:p w:rsidR="003408FA" w:rsidRPr="003408FA" w:rsidRDefault="003408FA" w:rsidP="003408FA">
      <w:pPr>
        <w:numPr>
          <w:ilvl w:val="1"/>
          <w:numId w:val="24"/>
        </w:numPr>
        <w:suppressAutoHyphens/>
        <w:ind w:left="0" w:firstLine="709"/>
        <w:contextualSpacing/>
        <w:jc w:val="both"/>
        <w:rPr>
          <w:color w:val="000000"/>
          <w:lang w:eastAsia="en-US"/>
        </w:rPr>
      </w:pPr>
      <w:r w:rsidRPr="003408FA">
        <w:rPr>
          <w:color w:val="000000"/>
          <w:lang w:eastAsia="en-US"/>
        </w:rPr>
        <w:t>Оплата Товара осуществляется по безналичному расчёту в российских рублях путём перечисления денежных средств на расчётный счёт Поставщика. Обязанность по оплате Товара считается исполненной Покупателем со дня списания денежных средств с расчётного счёта Покупателя.</w:t>
      </w:r>
    </w:p>
    <w:p w:rsidR="003408FA" w:rsidRPr="003408FA" w:rsidRDefault="003408FA" w:rsidP="003408FA">
      <w:pPr>
        <w:numPr>
          <w:ilvl w:val="1"/>
          <w:numId w:val="24"/>
        </w:numPr>
        <w:ind w:left="0" w:firstLine="709"/>
        <w:contextualSpacing/>
        <w:jc w:val="both"/>
        <w:rPr>
          <w:color w:val="000000"/>
        </w:rPr>
      </w:pPr>
      <w:r w:rsidRPr="003408FA">
        <w:rPr>
          <w:color w:val="000000"/>
        </w:rPr>
        <w:t>Стороны пришли к соглашению, что по обязательствам Сторон по Договору ни одна из Сторон не имеет права на получение с другой Стороны предусмотренных ст. ст. 317.1, 823 Гражданского кодекса Российской Федерации процентов на сумму долга. Проценты, предусмотренные ст. ст. 317.1, 823 Гражданского кодекса Российской Федерации, не начисляются.</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Поставщик обязан выставлять и оформлять счета-фактуры в соответствии с законодательством Российской Федерации.</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Первичные учётные документы, составляемые Сторонами во исполнение настоящего Договора, должны соответствовать законодательству Российской Федерации.</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Порядок составления акта сверки расчётов.</w:t>
      </w:r>
    </w:p>
    <w:p w:rsidR="003408FA" w:rsidRPr="003408FA" w:rsidRDefault="003408FA" w:rsidP="003408FA">
      <w:pPr>
        <w:suppressAutoHyphens/>
        <w:ind w:firstLine="709"/>
        <w:jc w:val="both"/>
        <w:rPr>
          <w:color w:val="000000"/>
          <w:lang w:eastAsia="en-US"/>
        </w:rPr>
      </w:pPr>
      <w:r w:rsidRPr="003408FA">
        <w:rPr>
          <w:color w:val="000000"/>
          <w:lang w:eastAsia="en-US"/>
        </w:rPr>
        <w:t>Стороны осуществляют не реже одного раза в календарный год, а также по мере необходимости сверку расчётов по настоящему Договору.</w:t>
      </w:r>
    </w:p>
    <w:p w:rsidR="003408FA" w:rsidRPr="003408FA" w:rsidRDefault="003408FA" w:rsidP="003408FA">
      <w:pPr>
        <w:suppressAutoHyphens/>
        <w:ind w:firstLine="709"/>
        <w:jc w:val="both"/>
        <w:rPr>
          <w:color w:val="000000"/>
          <w:lang w:eastAsia="en-US"/>
        </w:rPr>
      </w:pPr>
      <w:r w:rsidRPr="003408FA">
        <w:rPr>
          <w:color w:val="000000"/>
          <w:lang w:eastAsia="en-US"/>
        </w:rPr>
        <w:t>Акт сверки расчётов составляется Стороной-инициатором в двух экземплярах, каждый из которых должен быть подписан уполномоченным представителем Стороны-инициатора и скреплён её печатью.</w:t>
      </w:r>
    </w:p>
    <w:p w:rsidR="003408FA" w:rsidRPr="003408FA" w:rsidRDefault="003408FA" w:rsidP="003408FA">
      <w:pPr>
        <w:suppressAutoHyphens/>
        <w:ind w:firstLine="709"/>
        <w:jc w:val="both"/>
        <w:rPr>
          <w:color w:val="000000"/>
          <w:lang w:eastAsia="en-US"/>
        </w:rPr>
      </w:pPr>
      <w:r w:rsidRPr="003408FA">
        <w:rPr>
          <w:color w:val="000000"/>
          <w:lang w:eastAsia="en-US"/>
        </w:rPr>
        <w:t>В течение 10 (десяти) Рабочих дней со дня получения акта сверки расчётов Сторона-получатель должна подписать, скрепить печатью и направить один экземпляр акта сверки расчётов Стороне-инициатору или направить Стороне-инициатору свои письменные мотивированные возражения по поводу достоверности содержащейся в акте сверки расчётов информации.</w:t>
      </w:r>
    </w:p>
    <w:p w:rsidR="003408FA" w:rsidRPr="003408FA" w:rsidRDefault="003408FA" w:rsidP="003408FA">
      <w:pPr>
        <w:suppressAutoHyphens/>
        <w:ind w:firstLine="709"/>
        <w:jc w:val="both"/>
        <w:rPr>
          <w:lang w:eastAsia="en-US"/>
        </w:rPr>
      </w:pPr>
      <w:r w:rsidRPr="003408FA">
        <w:rPr>
          <w:color w:val="000000"/>
          <w:lang w:eastAsia="en-US"/>
        </w:rPr>
        <w:t>Акт сверки расчётов считается принятым</w:t>
      </w:r>
      <w:r w:rsidRPr="003408FA">
        <w:rPr>
          <w:lang w:eastAsia="en-US"/>
        </w:rPr>
        <w:t xml:space="preserve"> Стороной-получателем без возражения и в редакции Стороны-инициатора, если Сторона-получатель в течение 10 (десяти) Рабочих дней со дня получения акта сверки расчётов не направит Стороне-инициатору один экземпляр акта сверки расчётов, подписанный и скреплённой печатью Стороны получателя, или письменные мотивированные возражения по поводу достоверности содержащейся в акте сверки информации.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В течение 5 (пяти) рабочих дней со дня заключения настоящего Договора Поставщик обязан направить Покупателю:</w:t>
      </w:r>
    </w:p>
    <w:p w:rsidR="003408FA" w:rsidRPr="003408FA" w:rsidRDefault="003408FA" w:rsidP="003408FA">
      <w:pPr>
        <w:numPr>
          <w:ilvl w:val="0"/>
          <w:numId w:val="25"/>
        </w:numPr>
        <w:suppressAutoHyphens/>
        <w:ind w:firstLine="709"/>
        <w:jc w:val="both"/>
        <w:rPr>
          <w:lang w:eastAsia="en-US"/>
        </w:rPr>
      </w:pPr>
      <w:r w:rsidRPr="003408FA">
        <w:rPr>
          <w:lang w:eastAsia="en-US"/>
        </w:rPr>
        <w:t>образцы подписей лиц, которые будут подписывать выставляемые в адрес Покупателя счета-фактуры;</w:t>
      </w:r>
    </w:p>
    <w:p w:rsidR="003408FA" w:rsidRPr="003408FA" w:rsidRDefault="003408FA" w:rsidP="003408FA">
      <w:pPr>
        <w:numPr>
          <w:ilvl w:val="0"/>
          <w:numId w:val="25"/>
        </w:numPr>
        <w:suppressAutoHyphens/>
        <w:ind w:firstLine="709"/>
        <w:jc w:val="both"/>
        <w:rPr>
          <w:lang w:eastAsia="en-US"/>
        </w:rPr>
      </w:pPr>
      <w:r w:rsidRPr="003408FA">
        <w:rPr>
          <w:lang w:eastAsia="en-US"/>
        </w:rPr>
        <w:t>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3408FA" w:rsidRPr="003408FA" w:rsidRDefault="003408FA" w:rsidP="003408FA">
      <w:pPr>
        <w:suppressAutoHyphens/>
        <w:ind w:firstLine="709"/>
        <w:jc w:val="both"/>
        <w:rPr>
          <w:lang w:eastAsia="en-US"/>
        </w:rPr>
      </w:pPr>
      <w:r w:rsidRPr="003408FA">
        <w:rPr>
          <w:lang w:eastAsia="en-US"/>
        </w:rPr>
        <w:t>Поставщик обязуется в письменной форме информировать Покупателя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Права и обязанности Поставщика</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в Срок доставки, в Место доставки, в ассортименте, в количестве и в комплекте, установленные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качество которого соответствует условиям настоящего Договора и законодательства Российской Федерации.</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Права и обязанности Покупателя</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обязан принять Товар надлежащего качества в Сроки доставки, в Месте доставки, в ассортименте, в количестве и в комплекте, установленные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обязан оплатить товар в порядки и сроки, установленные настоящим Договором.</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 xml:space="preserve">Обеспечение конфиденциальности </w:t>
      </w:r>
    </w:p>
    <w:p w:rsidR="003408FA" w:rsidRPr="003408FA" w:rsidRDefault="003408FA" w:rsidP="003408FA">
      <w:pPr>
        <w:numPr>
          <w:ilvl w:val="1"/>
          <w:numId w:val="24"/>
        </w:numPr>
        <w:suppressAutoHyphens/>
        <w:ind w:left="0" w:firstLine="709"/>
        <w:jc w:val="both"/>
        <w:rPr>
          <w:lang w:eastAsia="en-US"/>
        </w:rPr>
      </w:pPr>
      <w:r w:rsidRPr="003408FA">
        <w:rPr>
          <w:lang w:eastAsia="en-US"/>
        </w:rPr>
        <w:t>Раскрывающая Сторона – Сторона, которая раскрывает конфиденциальную информацию другой Стороне.</w:t>
      </w:r>
    </w:p>
    <w:p w:rsidR="003408FA" w:rsidRPr="003408FA" w:rsidRDefault="003408FA" w:rsidP="003408FA">
      <w:pPr>
        <w:numPr>
          <w:ilvl w:val="1"/>
          <w:numId w:val="24"/>
        </w:numPr>
        <w:suppressAutoHyphens/>
        <w:ind w:left="0" w:firstLine="709"/>
        <w:jc w:val="both"/>
        <w:rPr>
          <w:lang w:eastAsia="en-US"/>
        </w:rPr>
      </w:pPr>
      <w:r w:rsidRPr="003408FA">
        <w:rPr>
          <w:lang w:eastAsia="en-US"/>
        </w:rPr>
        <w:t>Получающая Сторона – Сторона, которая получает конфиденциальную информацию от другой Стороны</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3408FA" w:rsidRPr="003408FA" w:rsidRDefault="003408FA" w:rsidP="003408FA">
      <w:pPr>
        <w:numPr>
          <w:ilvl w:val="1"/>
          <w:numId w:val="24"/>
        </w:numPr>
        <w:suppressAutoHyphens/>
        <w:ind w:left="0" w:firstLine="709"/>
        <w:jc w:val="both"/>
        <w:rPr>
          <w:lang w:eastAsia="en-US"/>
        </w:rPr>
      </w:pPr>
      <w:r w:rsidRPr="003408FA">
        <w:rPr>
          <w:lang w:eastAsia="en-US"/>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во время ее раскрытия является публично известной;</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представлена Получающей Стороне с письменным указанием на то, что она не является конфиденциальной;</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получена от любого третьего лица на законных основаниях;</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не может являться конфиденциальной в соответствии с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Получающая Сторона имеет право раскрывать конфиденциальную информацию без согласия Раскрывающей Стороны:</w:t>
      </w:r>
    </w:p>
    <w:p w:rsidR="003408FA" w:rsidRPr="003408FA" w:rsidRDefault="003408FA" w:rsidP="003408FA">
      <w:pPr>
        <w:numPr>
          <w:ilvl w:val="2"/>
          <w:numId w:val="24"/>
        </w:numPr>
        <w:suppressAutoHyphens/>
        <w:ind w:left="142" w:firstLine="709"/>
        <w:jc w:val="both"/>
        <w:rPr>
          <w:lang w:eastAsia="en-US"/>
        </w:rPr>
      </w:pPr>
      <w:r w:rsidRPr="003408FA">
        <w:rPr>
          <w:lang w:eastAsia="en-US"/>
        </w:rPr>
        <w:t>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настоящего Договора, либо обязаны сохранять такую информацию в тайне в соответствии с законодательством Российской Федерации;</w:t>
      </w:r>
    </w:p>
    <w:p w:rsidR="003408FA" w:rsidRPr="003408FA" w:rsidRDefault="003408FA" w:rsidP="003408FA">
      <w:pPr>
        <w:numPr>
          <w:ilvl w:val="2"/>
          <w:numId w:val="24"/>
        </w:numPr>
        <w:suppressAutoHyphens/>
        <w:ind w:left="142" w:firstLine="709"/>
        <w:jc w:val="both"/>
        <w:rPr>
          <w:lang w:eastAsia="en-US"/>
        </w:rPr>
      </w:pPr>
      <w:r w:rsidRPr="003408FA">
        <w:rPr>
          <w:lang w:eastAsia="en-US"/>
        </w:rPr>
        <w:t>информация должна быть раскрыта в соответствии с законом, иным нормативно–правовым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3408FA" w:rsidRPr="003408FA" w:rsidRDefault="003408FA" w:rsidP="003408FA">
      <w:pPr>
        <w:numPr>
          <w:ilvl w:val="1"/>
          <w:numId w:val="24"/>
        </w:numPr>
        <w:suppressAutoHyphens/>
        <w:ind w:left="0" w:firstLine="709"/>
        <w:jc w:val="both"/>
        <w:rPr>
          <w:lang w:eastAsia="en-US"/>
        </w:rPr>
      </w:pPr>
      <w:r w:rsidRPr="003408FA">
        <w:rPr>
          <w:lang w:eastAsia="en-US"/>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суда.</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Ответственность Сторон</w:t>
      </w:r>
    </w:p>
    <w:p w:rsidR="003408FA" w:rsidRPr="003408FA" w:rsidRDefault="003408FA" w:rsidP="003408FA">
      <w:pPr>
        <w:numPr>
          <w:ilvl w:val="1"/>
          <w:numId w:val="24"/>
        </w:numPr>
        <w:suppressAutoHyphens/>
        <w:ind w:left="0" w:firstLine="709"/>
        <w:jc w:val="both"/>
        <w:rPr>
          <w:lang w:eastAsia="en-US"/>
        </w:rPr>
      </w:pPr>
      <w:r w:rsidRPr="003408FA">
        <w:rPr>
          <w:lang w:eastAsia="en-US"/>
        </w:rPr>
        <w:t>За неисполнение или ненадлежащее исполнение обязательств по настоящему Договору Стороны несут ответственность в соответствии с законодательством Российской Федерации и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несет перед Покупателем ответственность за неисполнение или ненадлежащее исполнение обязательств привлекаемыми им третьими лицами.</w:t>
      </w:r>
    </w:p>
    <w:p w:rsidR="003408FA" w:rsidRPr="003408FA" w:rsidRDefault="003408FA" w:rsidP="003408FA">
      <w:pPr>
        <w:numPr>
          <w:ilvl w:val="1"/>
          <w:numId w:val="24"/>
        </w:numPr>
        <w:suppressAutoHyphens/>
        <w:ind w:left="0" w:firstLine="709"/>
        <w:jc w:val="both"/>
        <w:rPr>
          <w:lang w:eastAsia="en-US"/>
        </w:rPr>
      </w:pPr>
      <w:r w:rsidRPr="003408FA">
        <w:rPr>
          <w:lang w:eastAsia="en-US"/>
        </w:rPr>
        <w:t>За нарушение Поставщиком сроков Поставки Товара Покупатель вправе взыскать с Поставщика неустойку в размере 0,1 % (Ноль целых одна десятая процента) от Общей цены по настоящему Договору за каждый день просрочки Поставки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За нарушение Покупателем сроков оплаты Товара Поставщик вправе взыскать с Покупателя неустойку в размере 1/365 (Одна триста шестьдесят пятой) ставки рефинансирования Центрального банка Российской Федерации, действующей на день начисления неустойки, от неоплаченной в установленный срок суммы за каждый день просрочки вплоть до дня погашения задолженности. Неустойка на сумму авансового платежа не начисляется и не уплачивается.</w:t>
      </w:r>
    </w:p>
    <w:p w:rsidR="003408FA" w:rsidRPr="003408FA" w:rsidRDefault="003408FA" w:rsidP="003408FA">
      <w:pPr>
        <w:numPr>
          <w:ilvl w:val="1"/>
          <w:numId w:val="24"/>
        </w:numPr>
        <w:suppressAutoHyphens/>
        <w:ind w:left="0" w:firstLine="709"/>
        <w:jc w:val="both"/>
        <w:rPr>
          <w:lang w:eastAsia="en-US"/>
        </w:rPr>
      </w:pPr>
      <w:r w:rsidRPr="003408FA">
        <w:rPr>
          <w:lang w:eastAsia="en-US"/>
        </w:rPr>
        <w:t>Выплата неустойки по настоящему Договору осуществляется только на основании претензии. Если претензия одной Стороны не будет направлена другой Стороне, неустойка не начисляется и не уплачивается.</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Сторона уплачивает неустойку на основании выставленной другой Стороной претензии в срок не позднее 10 (Десяти) Рабочих дней со дня получения соответствующей претензии.</w:t>
      </w:r>
    </w:p>
    <w:p w:rsidR="003408FA" w:rsidRPr="003408FA" w:rsidRDefault="003408FA" w:rsidP="003408FA">
      <w:pPr>
        <w:numPr>
          <w:ilvl w:val="1"/>
          <w:numId w:val="24"/>
        </w:numPr>
        <w:suppressAutoHyphens/>
        <w:ind w:left="0" w:firstLine="709"/>
        <w:jc w:val="both"/>
        <w:rPr>
          <w:lang w:eastAsia="en-US"/>
        </w:rPr>
      </w:pPr>
      <w:r w:rsidRPr="003408FA">
        <w:rPr>
          <w:lang w:eastAsia="en-US"/>
        </w:rPr>
        <w:t>Оплата неустойки осуществляется по безналичному расчёту в российских рублях путём перечисления денежных средств на расчётный счёт Стороны, выставившей претензию. Обязанность по уплате неустойки считается исполненной со дня поступления денежных средств на расчётный счёт Стороны, которой выплачивается неустойка.</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Уплата неустойки и возмещение убытков в случае неисполнения или ненадлежащего исполнения обязательств по настоящему Договору не освобождает Стороны от исполнения их обязательств по настоящему Договору.</w:t>
      </w:r>
    </w:p>
    <w:p w:rsidR="003408FA" w:rsidRPr="003408FA" w:rsidRDefault="003408FA" w:rsidP="003408FA">
      <w:pPr>
        <w:numPr>
          <w:ilvl w:val="1"/>
          <w:numId w:val="24"/>
        </w:numPr>
        <w:ind w:left="0" w:firstLine="709"/>
        <w:contextualSpacing/>
        <w:jc w:val="both"/>
      </w:pPr>
      <w:r w:rsidRPr="003408FA">
        <w:t xml:space="preserve">В случае досрочного прекращения договора по инициативе Поставщика (включая односторонний отказ от исполнения договора) последний уплачивает Покупателю штраф в размере 50% </w:t>
      </w:r>
      <w:r w:rsidRPr="003408FA">
        <w:rPr>
          <w:snapToGrid w:val="0"/>
        </w:rPr>
        <w:t xml:space="preserve">от стоимости Договора. </w:t>
      </w:r>
      <w:r w:rsidRPr="003408FA">
        <w:t>Штраф уплачиваются Поставщиком в течение 10 рабочих дней с момента получения требования об уплате от Покупателя.</w:t>
      </w:r>
    </w:p>
    <w:p w:rsidR="003408FA" w:rsidRPr="003408FA" w:rsidRDefault="003408FA" w:rsidP="003408FA">
      <w:pPr>
        <w:suppressAutoHyphens/>
        <w:ind w:firstLine="709"/>
        <w:contextualSpacing/>
        <w:jc w:val="both"/>
        <w:rPr>
          <w:lang w:eastAsia="ar-SA"/>
        </w:rPr>
      </w:pPr>
      <w:r w:rsidRPr="003408FA">
        <w:rPr>
          <w:lang w:eastAsia="ar-SA"/>
        </w:rPr>
        <w:t>Положения данного пункта не применяются в случае отказа Поставщика от исполнения договора в соответствии с пунктом 12.4.1 настоящего договора (</w:t>
      </w:r>
      <w:r w:rsidRPr="003408FA">
        <w:rPr>
          <w:lang w:eastAsia="en-US"/>
        </w:rPr>
        <w:t>Просрочка оплаты части Общей цены, установленной п. 3.1 настоящего Договора, более чем на 2 (два) месяца</w:t>
      </w:r>
      <w:r w:rsidRPr="003408FA">
        <w:rPr>
          <w:lang w:eastAsia="ar-SA"/>
        </w:rPr>
        <w:t>.</w:t>
      </w:r>
    </w:p>
    <w:p w:rsidR="003408FA" w:rsidRPr="003408FA" w:rsidRDefault="003408FA" w:rsidP="003408FA">
      <w:pPr>
        <w:numPr>
          <w:ilvl w:val="1"/>
          <w:numId w:val="24"/>
        </w:numPr>
        <w:suppressAutoHyphens/>
        <w:ind w:left="0" w:firstLine="709"/>
        <w:contextualSpacing/>
        <w:jc w:val="both"/>
        <w:rPr>
          <w:lang w:eastAsia="ar-SA"/>
        </w:rPr>
      </w:pPr>
      <w:r w:rsidRPr="003408FA">
        <w:rPr>
          <w:lang w:eastAsia="ar-SA"/>
        </w:rPr>
        <w:t>В случае поставки фальсифицированной продукции, в том числе  произведенной с нарушением требований нормативной документации,  Покупатель расторгает договор в одностороннем внесудебном порядке с предъявлением в адрес Поставщика штрафных санкций в размере 20% от стоимости договора. Штраф уплачиваются Поставщиком в течение 10 рабочих дней с момента получения требования об уплате от Покупателя.</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Стороны освобождаются от ответственности за неисполнение или ненадлежащее исполнение обязательств по настоящему Договору, если докажут, что их неисполнение или ненадлежащее исполнение произошло вследствие действия обстоятельств непреодолимой силы или по вине другой Стороны.</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Окончание срока действия настоящего Договора не освобождает Стороны от ответственности за его нарушение.</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В случае оформления и выставления счёта-фактуры с нарушением законодательства Российской Федерации Поставщик несёт ответственность в размере не принятых к вычету сумм НДС.</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Порядок Поставки и приёмки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осуществляет Поставку Товара путём доставки и передачи Товара Покупателю</w:t>
      </w:r>
      <w:r w:rsidRPr="003408FA">
        <w:rPr>
          <w:color w:val="000000" w:themeColor="text1"/>
          <w:lang w:eastAsia="en-US"/>
        </w:rPr>
        <w:t xml:space="preserve">, а также монтажа товара под ключ в Срок доставки </w:t>
      </w:r>
      <w:r w:rsidRPr="003408FA">
        <w:rPr>
          <w:lang w:eastAsia="en-US"/>
        </w:rPr>
        <w:t>и в Месте доставки.</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в таре и (или) упаковке. Товар должен быть затарен и (или) упакован обычным для такого Товара способом, а при отсутствии такового способом, обеспечивающим сохранность Товаров такого рода при обычных условиях хранения и транспортирования. Если в установленном законодательством Российской Федерации порядке предусмотрены обязательные требования к таре и (или) упаковке, то Поставщик обязан передать Покупателю Товар в таре и (или) упаковке, соответствующих этим обязательным требованиям.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в ассортименте, в количестве и в комплекте, соответствующих Спецификации (Приложение № 1 к настоящему Договору).</w:t>
      </w:r>
    </w:p>
    <w:p w:rsidR="003408FA" w:rsidRPr="003408FA" w:rsidRDefault="003408FA" w:rsidP="003408FA">
      <w:pPr>
        <w:numPr>
          <w:ilvl w:val="1"/>
          <w:numId w:val="24"/>
        </w:numPr>
        <w:suppressAutoHyphens/>
        <w:ind w:left="0" w:firstLine="709"/>
        <w:jc w:val="both"/>
        <w:rPr>
          <w:lang w:eastAsia="en-US"/>
        </w:rPr>
      </w:pPr>
      <w:r w:rsidRPr="003408FA">
        <w:rPr>
          <w:lang w:eastAsia="en-US"/>
        </w:rPr>
        <w:t>Доставка Товара в Место доставки, погрузка и (или) разгрузка Товара в целях передачи Товара Покупателю осуществляется Поставщиком.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одновременно с передачей Товара передать покупателю его принадлежности, а также относящиеся к нему документы (технический паспорт, сертификат качества, инструкцию по эксплуатации и т.п.), предусмотренные законодательством Российской Федерации и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после доставки и разгрузки Товара в Месте доставки должен до принятия Товара проверить соответствие Товара ассортименту и количеству, установленным Спецификацией (Приложение № 1 к настоящему Договору), и осмотреть с целью выявления видимых повреждений и недостатков Товара. Представитель Поставщика имеет право присутствовать при указной проверке и осмотре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Передача Товара Поставщиком и приёмка Товара Покупателем оформляется товарной накладной (форма № ТОРГ-12). Поставщик одновременно с передачей Товара предоставляет Покупателю товарную накладную (форма № ТОРГ-12) на Товар, оформленную в соответствии с требованиями законодательства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ассортимент и количество Товара соответствуют Спецификации (Приложение № 1 к настоящему Договору) и Товар не имеет видимых повреждений и недостатков, Стороны подписывают товарную накладную (форма № ТОРГ-12) на Товар.</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ассортимент и (или) количество Товара не соответствуют Спецификации (приложение № 1 к настоящему Договору) и (или) Товар имеет видимые повреждения и недостатки, Покупатель составляет и подписывает акт, в котором указывает выявленные несоответствия и (или) повреждения Товара. Если представитель Поставщика присутствует при проверке, установленной п. 8.6 настоящего Договора, то указанный акт может быть подписан также Поставщиком.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Последствия несоответствия ассортимента и (или) количества Товара и (или) наличия видимых повреждений и недостатков Товара определяются настоящим Договором и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Приёмка Товара по качеству и комплектности производится Покупателем в течение 10 (десяти) Рабочих дней со дня подписания Сторонами товарной накладной (форма № ТОРГ-12) на Товар.</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качество и (или) комплектность Товара не соответствуют настоящему Договору и (или) законодательству Российской Федерации, Покупатель составляет и подписывает акт, в котором указывает выявленное несоответствие Товара. Если представитель Поставщика присутствует при приёмке, установленной п. 8.11 настоящего Договора, то указанный акт может быть подписан также Поставщиком.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Последствия несоответствия качества и (или) комплектности Товара определяются настоящим Договором и законодательством Российской Федерации.</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Переход права собственности и риска случайной гибели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Право собственности на Товар и риск случайной гибели Товара переходит от Поставщика Покупателю с момента подписания Сторонами товарной накладной (форма № ТОРГ-12).</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Гарантия качества Товара</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гарантирует, что качество Товара соответствует настоящему Договору и законодательству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Товар должен быть пригодным для целей, для которых Товар такого рода обычно используется, и целям приобретения Товара, указанным Поставщику.</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законодательством Российской Федерации или в установленном им порядке предусмотрены обязательные требования к качеству Товара, то Поставщик обязан передать Покупателю Товар, соответствующий этим обязательным требованиям.</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могут согласовать повышенные требования к качеству по сравнению с обязательными требованиями, предусмотренными законодательством Российской Федерации или в установленном им порядке.</w:t>
      </w:r>
    </w:p>
    <w:p w:rsidR="003408FA" w:rsidRPr="003408FA" w:rsidRDefault="003408FA" w:rsidP="003408FA">
      <w:pPr>
        <w:numPr>
          <w:ilvl w:val="1"/>
          <w:numId w:val="24"/>
        </w:numPr>
        <w:suppressAutoHyphens/>
        <w:ind w:left="0" w:firstLine="709"/>
        <w:jc w:val="both"/>
        <w:rPr>
          <w:lang w:eastAsia="en-US"/>
        </w:rPr>
      </w:pPr>
      <w:r w:rsidRPr="003408FA">
        <w:rPr>
          <w:lang w:eastAsia="en-US"/>
        </w:rPr>
        <w:t>Товар должен соответствовать требованиям о качестве в момент передачи Товара и в течение гарантийного срока, установленного Спецификацией (Приложение № 1 к настоящему Договору) и (или) гарантийном талоне, передаваемом Покупателю вместе с Товаром.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иное не установлено Спецификацией (Приложение № 1 к настоящему Договору) и (или) гарантийным талоном, передаваемым Покупателю вместе с Товаром, то течение гарантийного срока начинается со дня подписания Сторонами товарной накладной (форма № ТОРГ-12).</w:t>
      </w:r>
    </w:p>
    <w:p w:rsidR="003408FA" w:rsidRPr="003408FA" w:rsidRDefault="003408FA" w:rsidP="003408FA">
      <w:pPr>
        <w:numPr>
          <w:ilvl w:val="1"/>
          <w:numId w:val="24"/>
        </w:numPr>
        <w:suppressAutoHyphens/>
        <w:ind w:left="0" w:firstLine="709"/>
        <w:jc w:val="both"/>
        <w:rPr>
          <w:lang w:eastAsia="en-US"/>
        </w:rPr>
      </w:pPr>
      <w:r w:rsidRPr="003408FA">
        <w:rPr>
          <w:lang w:eastAsia="en-US"/>
        </w:rPr>
        <w:t>В течение гарантийного срока при условии получения от Покупателя уведомления о недостатках Товара Поставщик обязуется осуществлять за свой счёт любой ремонт и (или) замену неисправного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На отремонтированный или заменённый Товар устанавливается гарантийный срок согласно п. 10.5 настоящего Договора со дня получения Покупателем такого отремонтированного или заменённого Товара.</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Обстоятельства непреодолимой силы</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освобождаются от ответственности за неисполнение или ненадлежащее исполнение обязательств по настоящему Договору, если докажут, что их неисполнение или ненадлежащее исполнение произошло вследствие действия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соответствующими документами.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3408FA" w:rsidRPr="003408FA" w:rsidRDefault="003408FA" w:rsidP="003408FA">
      <w:pPr>
        <w:numPr>
          <w:ilvl w:val="1"/>
          <w:numId w:val="24"/>
        </w:numPr>
        <w:suppressAutoHyphens/>
        <w:ind w:left="0" w:firstLine="709"/>
        <w:jc w:val="both"/>
        <w:rPr>
          <w:lang w:eastAsia="en-US"/>
        </w:rPr>
      </w:pPr>
      <w:r w:rsidRPr="003408FA">
        <w:rPr>
          <w:lang w:eastAsia="en-US"/>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Изменение и расторжение настоящего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вправе в любое время по письменному соглашению изменить или расторгнуть настоящий Договор.</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Настоящий Договор может быть изменён и расторгнут в порядке и по основаниям, установленным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может отказаться от исполнения настоящего Договора в одностороннем внесудебном порядке в случае существенного нарушения настоящего Договора Поставщиком, под которым понимается:</w:t>
      </w:r>
    </w:p>
    <w:p w:rsidR="003408FA" w:rsidRPr="003408FA" w:rsidRDefault="003408FA" w:rsidP="003408FA">
      <w:pPr>
        <w:numPr>
          <w:ilvl w:val="2"/>
          <w:numId w:val="24"/>
        </w:numPr>
        <w:suppressAutoHyphens/>
        <w:ind w:firstLine="709"/>
        <w:jc w:val="both"/>
        <w:rPr>
          <w:lang w:eastAsia="en-US"/>
        </w:rPr>
      </w:pPr>
      <w:r w:rsidRPr="003408FA">
        <w:rPr>
          <w:lang w:eastAsia="en-US"/>
        </w:rPr>
        <w:t>Просрочка Поставки Товара более чем на 1 (один) месяц.</w:t>
      </w:r>
    </w:p>
    <w:p w:rsidR="003408FA" w:rsidRPr="003408FA" w:rsidRDefault="003408FA" w:rsidP="003408FA">
      <w:pPr>
        <w:numPr>
          <w:ilvl w:val="2"/>
          <w:numId w:val="24"/>
        </w:numPr>
        <w:suppressAutoHyphens/>
        <w:ind w:firstLine="709"/>
        <w:jc w:val="both"/>
        <w:rPr>
          <w:lang w:eastAsia="en-US"/>
        </w:rPr>
      </w:pPr>
      <w:r w:rsidRPr="003408FA">
        <w:rPr>
          <w:lang w:eastAsia="en-US"/>
        </w:rPr>
        <w:t>Нарушение Поставщиком иных существенных условий настоящего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может отказаться от исполнения настоящего Договора в одностороннем внесудебном порядке в случае существенного нарушения настоящего Договора Покупателем, под которым понимается:</w:t>
      </w:r>
    </w:p>
    <w:p w:rsidR="003408FA" w:rsidRPr="003408FA" w:rsidRDefault="003408FA" w:rsidP="003408FA">
      <w:pPr>
        <w:numPr>
          <w:ilvl w:val="2"/>
          <w:numId w:val="24"/>
        </w:numPr>
        <w:suppressAutoHyphens/>
        <w:ind w:firstLine="709"/>
        <w:jc w:val="both"/>
        <w:rPr>
          <w:lang w:eastAsia="en-US"/>
        </w:rPr>
      </w:pPr>
      <w:r w:rsidRPr="003408FA">
        <w:rPr>
          <w:lang w:eastAsia="en-US"/>
        </w:rPr>
        <w:t>Просрочка оплаты части Общей цены, установленной п. 3.1 настоящего Договора, более чем на 2 (два) месяца.</w:t>
      </w:r>
    </w:p>
    <w:p w:rsidR="003408FA" w:rsidRPr="003408FA" w:rsidRDefault="003408FA" w:rsidP="003408FA">
      <w:pPr>
        <w:numPr>
          <w:ilvl w:val="2"/>
          <w:numId w:val="24"/>
        </w:numPr>
        <w:suppressAutoHyphens/>
        <w:ind w:firstLine="709"/>
        <w:jc w:val="both"/>
        <w:rPr>
          <w:lang w:eastAsia="en-US"/>
        </w:rPr>
      </w:pPr>
      <w:r w:rsidRPr="003408FA">
        <w:rPr>
          <w:lang w:eastAsia="en-US"/>
        </w:rPr>
        <w:t>Нарушение Покупателем иных существенных условий настоящего Договора.</w:t>
      </w:r>
    </w:p>
    <w:p w:rsidR="003408FA" w:rsidRPr="003408FA" w:rsidRDefault="003408FA" w:rsidP="003408FA">
      <w:pPr>
        <w:suppressAutoHyphens/>
        <w:ind w:left="709"/>
        <w:jc w:val="both"/>
        <w:rPr>
          <w:lang w:eastAsia="en-US"/>
        </w:rPr>
      </w:pP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Направление документов, уведомлений, сообщений</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Документы, уведомления, сообщения, установленные настоящим Договором, совершаются в письменной форме и направляются Сторонами друг другу по почтовым адресам, установленным настоящим Договором, почтовой связью заказным или ценным письмом с уведомлением о вручении или курьерской доставкой с уведомлением о вручении, или иным согласованным Сторонами способом с обязательным уведомлением о вручении.</w:t>
      </w:r>
    </w:p>
    <w:p w:rsidR="003408FA" w:rsidRPr="003408FA" w:rsidRDefault="003408FA" w:rsidP="003408FA">
      <w:pPr>
        <w:numPr>
          <w:ilvl w:val="1"/>
          <w:numId w:val="24"/>
        </w:numPr>
        <w:suppressAutoHyphens/>
        <w:ind w:left="0" w:firstLine="709"/>
        <w:jc w:val="both"/>
        <w:rPr>
          <w:lang w:eastAsia="en-US"/>
        </w:rPr>
      </w:pPr>
      <w:r w:rsidRPr="003408FA">
        <w:rPr>
          <w:lang w:eastAsia="en-US"/>
        </w:rPr>
        <w:t>Информация для направления документов, уведомлений, сообщений:</w:t>
      </w:r>
    </w:p>
    <w:p w:rsidR="003408FA" w:rsidRPr="003408FA" w:rsidRDefault="003408FA" w:rsidP="003408FA">
      <w:pPr>
        <w:numPr>
          <w:ilvl w:val="1"/>
          <w:numId w:val="24"/>
        </w:numPr>
        <w:suppressAutoHyphens/>
        <w:ind w:left="0" w:firstLine="709"/>
        <w:jc w:val="both"/>
        <w:rPr>
          <w:lang w:eastAsia="en-US"/>
        </w:rPr>
      </w:pPr>
      <w:r w:rsidRPr="003408FA">
        <w:rPr>
          <w:lang w:eastAsia="en-US"/>
        </w:rPr>
        <w:t>Информация о Покупателе:</w:t>
      </w:r>
    </w:p>
    <w:p w:rsidR="003408FA" w:rsidRPr="003408FA" w:rsidRDefault="003408FA" w:rsidP="003408FA">
      <w:pPr>
        <w:ind w:firstLine="709"/>
        <w:jc w:val="both"/>
        <w:rPr>
          <w:color w:val="000000"/>
          <w:lang w:eastAsia="zh-CN"/>
        </w:rPr>
      </w:pPr>
      <w:r w:rsidRPr="003408FA">
        <w:rPr>
          <w:color w:val="000000"/>
          <w:lang w:eastAsia="zh-CN"/>
        </w:rPr>
        <w:t>Организация: ПАО «Башинформсвязь»</w:t>
      </w:r>
    </w:p>
    <w:p w:rsidR="003408FA" w:rsidRPr="003408FA" w:rsidRDefault="003408FA" w:rsidP="003408FA">
      <w:pPr>
        <w:ind w:firstLine="709"/>
        <w:jc w:val="both"/>
        <w:rPr>
          <w:color w:val="000000"/>
          <w:lang w:eastAsia="zh-CN"/>
        </w:rPr>
      </w:pPr>
      <w:r w:rsidRPr="003408FA">
        <w:rPr>
          <w:color w:val="000000"/>
          <w:lang w:eastAsia="zh-CN"/>
        </w:rPr>
        <w:t>ФИО: Юмагулов И.И.</w:t>
      </w:r>
    </w:p>
    <w:p w:rsidR="003408FA" w:rsidRPr="003408FA" w:rsidRDefault="003408FA" w:rsidP="003408FA">
      <w:pPr>
        <w:ind w:firstLine="709"/>
        <w:jc w:val="both"/>
        <w:rPr>
          <w:color w:val="000000"/>
          <w:lang w:eastAsia="zh-CN"/>
        </w:rPr>
      </w:pPr>
      <w:r w:rsidRPr="003408FA">
        <w:rPr>
          <w:color w:val="000000"/>
          <w:lang w:eastAsia="zh-CN"/>
        </w:rPr>
        <w:t>Адрес: 450077, г. Уфа, ул. Ленина, д. 30/1</w:t>
      </w:r>
    </w:p>
    <w:p w:rsidR="003408FA" w:rsidRPr="003408FA" w:rsidRDefault="003408FA" w:rsidP="003408FA">
      <w:pPr>
        <w:ind w:firstLine="709"/>
        <w:jc w:val="both"/>
        <w:rPr>
          <w:color w:val="000000"/>
          <w:lang w:val="en-US" w:eastAsia="zh-CN"/>
        </w:rPr>
      </w:pPr>
      <w:r w:rsidRPr="003408FA">
        <w:rPr>
          <w:color w:val="000000"/>
          <w:lang w:eastAsia="zh-CN"/>
        </w:rPr>
        <w:t>Факс</w:t>
      </w:r>
      <w:r w:rsidRPr="003408FA">
        <w:rPr>
          <w:color w:val="000000"/>
          <w:lang w:val="en-US" w:eastAsia="zh-CN"/>
        </w:rPr>
        <w:t>: 8 (347) 221-54-32</w:t>
      </w:r>
    </w:p>
    <w:p w:rsidR="003408FA" w:rsidRPr="003408FA" w:rsidRDefault="003408FA" w:rsidP="003408FA">
      <w:pPr>
        <w:ind w:firstLine="709"/>
        <w:jc w:val="both"/>
        <w:rPr>
          <w:color w:val="0000FF"/>
          <w:u w:val="single"/>
          <w:lang w:val="en-US" w:eastAsia="zh-CN"/>
        </w:rPr>
      </w:pPr>
      <w:r w:rsidRPr="003408FA">
        <w:rPr>
          <w:color w:val="000000"/>
          <w:lang w:val="en-US" w:eastAsia="zh-CN"/>
        </w:rPr>
        <w:t xml:space="preserve">e-mail: </w:t>
      </w:r>
      <w:hyperlink r:id="rId58" w:history="1">
        <w:r w:rsidRPr="003408FA">
          <w:rPr>
            <w:color w:val="0000FF"/>
            <w:u w:val="single"/>
            <w:lang w:val="en-US" w:eastAsia="zh-CN"/>
          </w:rPr>
          <w:t>i.yumagulov@bashtel.ru</w:t>
        </w:r>
      </w:hyperlink>
    </w:p>
    <w:p w:rsidR="003408FA" w:rsidRPr="003408FA" w:rsidRDefault="003408FA" w:rsidP="003408FA">
      <w:pPr>
        <w:ind w:firstLine="709"/>
        <w:jc w:val="both"/>
        <w:rPr>
          <w:color w:val="000000"/>
          <w:lang w:val="en-US" w:eastAsia="zh-CN"/>
        </w:rPr>
      </w:pPr>
    </w:p>
    <w:p w:rsidR="003408FA" w:rsidRPr="003408FA" w:rsidRDefault="003408FA" w:rsidP="003408FA">
      <w:pPr>
        <w:ind w:firstLine="709"/>
        <w:jc w:val="both"/>
        <w:rPr>
          <w:lang w:eastAsia="en-US"/>
        </w:rPr>
      </w:pPr>
      <w:r w:rsidRPr="003408FA">
        <w:rPr>
          <w:lang w:eastAsia="en-US"/>
        </w:rPr>
        <w:t>Информация о Поставщике:</w:t>
      </w:r>
    </w:p>
    <w:p w:rsidR="003408FA" w:rsidRPr="003408FA" w:rsidRDefault="003408FA" w:rsidP="003408FA">
      <w:pPr>
        <w:ind w:left="709"/>
        <w:jc w:val="both"/>
        <w:rPr>
          <w:color w:val="000000"/>
          <w:lang w:eastAsia="zh-CN"/>
        </w:rPr>
      </w:pPr>
      <w:r w:rsidRPr="003408FA">
        <w:rPr>
          <w:color w:val="000000"/>
          <w:lang w:eastAsia="zh-CN"/>
        </w:rPr>
        <w:t>Организация:</w:t>
      </w:r>
    </w:p>
    <w:p w:rsidR="003408FA" w:rsidRPr="003408FA" w:rsidRDefault="003408FA" w:rsidP="003408FA">
      <w:pPr>
        <w:ind w:left="709"/>
        <w:jc w:val="both"/>
        <w:rPr>
          <w:color w:val="000000"/>
          <w:lang w:eastAsia="zh-CN"/>
        </w:rPr>
      </w:pPr>
      <w:r w:rsidRPr="003408FA">
        <w:rPr>
          <w:color w:val="000000"/>
          <w:lang w:eastAsia="zh-CN"/>
        </w:rPr>
        <w:t xml:space="preserve">ФИО: </w:t>
      </w:r>
    </w:p>
    <w:p w:rsidR="003408FA" w:rsidRPr="003408FA" w:rsidRDefault="003408FA" w:rsidP="003408FA">
      <w:pPr>
        <w:ind w:left="709"/>
        <w:jc w:val="both"/>
        <w:rPr>
          <w:color w:val="000000"/>
          <w:lang w:eastAsia="zh-CN"/>
        </w:rPr>
      </w:pPr>
      <w:r w:rsidRPr="003408FA">
        <w:rPr>
          <w:color w:val="000000"/>
          <w:lang w:eastAsia="zh-CN"/>
        </w:rPr>
        <w:t xml:space="preserve">Адрес: </w:t>
      </w:r>
    </w:p>
    <w:p w:rsidR="003408FA" w:rsidRPr="003408FA" w:rsidRDefault="003408FA" w:rsidP="003408FA">
      <w:pPr>
        <w:ind w:left="709"/>
        <w:jc w:val="both"/>
        <w:rPr>
          <w:color w:val="000000"/>
          <w:lang w:eastAsia="zh-CN"/>
        </w:rPr>
      </w:pPr>
      <w:r w:rsidRPr="003408FA">
        <w:rPr>
          <w:color w:val="000000"/>
          <w:lang w:eastAsia="zh-CN"/>
        </w:rPr>
        <w:t xml:space="preserve">Факс: </w:t>
      </w:r>
    </w:p>
    <w:p w:rsidR="003408FA" w:rsidRPr="003408FA" w:rsidRDefault="003408FA" w:rsidP="003408FA">
      <w:pPr>
        <w:ind w:left="709"/>
        <w:jc w:val="both"/>
        <w:rPr>
          <w:color w:val="000000"/>
          <w:lang w:eastAsia="zh-CN"/>
        </w:rPr>
      </w:pPr>
      <w:r w:rsidRPr="003408FA">
        <w:rPr>
          <w:color w:val="000000"/>
          <w:lang w:val="en-US" w:eastAsia="zh-CN"/>
        </w:rPr>
        <w:t>e</w:t>
      </w:r>
      <w:r w:rsidRPr="003408FA">
        <w:rPr>
          <w:color w:val="000000"/>
          <w:lang w:eastAsia="zh-CN"/>
        </w:rPr>
        <w:t>-</w:t>
      </w:r>
      <w:r w:rsidRPr="003408FA">
        <w:rPr>
          <w:color w:val="000000"/>
          <w:lang w:val="en-US" w:eastAsia="zh-CN"/>
        </w:rPr>
        <w:t>mail</w:t>
      </w:r>
      <w:r w:rsidRPr="003408FA">
        <w:rPr>
          <w:color w:val="000000"/>
          <w:lang w:eastAsia="zh-CN"/>
        </w:rPr>
        <w:t xml:space="preserve">: </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 xml:space="preserve">Применимое законодательство и порядок разрешения споров </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Отношения, возникающие на основании настоящего Договора, регулируются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Все споры и разногласия по настоящему Договору Стороны разрешают путём переговоров.</w:t>
      </w:r>
    </w:p>
    <w:p w:rsidR="003408FA" w:rsidRPr="003408FA" w:rsidRDefault="003408FA" w:rsidP="003408FA">
      <w:pPr>
        <w:numPr>
          <w:ilvl w:val="1"/>
          <w:numId w:val="24"/>
        </w:numPr>
        <w:suppressAutoHyphens/>
        <w:ind w:left="0" w:firstLine="709"/>
        <w:jc w:val="both"/>
        <w:rPr>
          <w:lang w:eastAsia="en-US"/>
        </w:rPr>
      </w:pPr>
      <w:r w:rsidRPr="003408FA">
        <w:rPr>
          <w:color w:val="000000"/>
          <w:lang w:eastAsia="en-US"/>
        </w:rPr>
        <w:t>Ес</w:t>
      </w:r>
      <w:r w:rsidRPr="003408FA">
        <w:rPr>
          <w:lang w:eastAsia="en-US"/>
        </w:rPr>
        <w:t>ли по итогам переговоров Стороны не достигнут согласия, споры передаются на рассмотрение Арбитражного суда Республики Башкортостан.</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Срок действия настоящего Договора</w:t>
      </w:r>
      <w:r w:rsidRPr="003408FA">
        <w:rPr>
          <w:b/>
          <w:lang w:eastAsia="en-US"/>
        </w:rPr>
        <w:fldChar w:fldCharType="begin"/>
      </w:r>
      <w:r w:rsidRPr="003408FA">
        <w:rPr>
          <w:b/>
          <w:lang w:eastAsia="en-US"/>
        </w:rPr>
        <w:fldChar w:fldCharType="end"/>
      </w:r>
    </w:p>
    <w:p w:rsidR="003408FA" w:rsidRPr="003408FA" w:rsidRDefault="003408FA" w:rsidP="003408FA">
      <w:pPr>
        <w:ind w:firstLine="709"/>
        <w:jc w:val="both"/>
      </w:pPr>
      <w:r w:rsidRPr="003408FA">
        <w:t xml:space="preserve">15.1. Настоящий Договор вступает в силу с даты подписания Сторонами и действует до полного исполнения Сторонами своих обязательств по Договору. </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Другие положения</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Каждая Сторона обязуется незамедлительно информировать другую Сторону об изменении своих почтовых адресов, адресов места нахождения, а также банковских и иных реквизитов.</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не имеют права уступать свои права (требования) либо передавать свои обязанности по настоящему Договору полностью, либо частично, без предварительного письменного согласия другой Стороны.</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Настоящий Договор составлен на русском языке в двух подлинных экземплярах, имеющих одинаковую юридическую силу, по одному для каждой из Сторон.</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Настоящий Договор имеет следующие приложения, которые являются его неотъемлемой частью:</w:t>
      </w:r>
    </w:p>
    <w:p w:rsidR="003408FA" w:rsidRPr="003408FA" w:rsidRDefault="003408FA" w:rsidP="003408FA">
      <w:pPr>
        <w:numPr>
          <w:ilvl w:val="2"/>
          <w:numId w:val="24"/>
        </w:numPr>
        <w:suppressAutoHyphens/>
        <w:ind w:firstLine="709"/>
        <w:jc w:val="both"/>
        <w:rPr>
          <w:lang w:eastAsia="en-US"/>
        </w:rPr>
      </w:pPr>
      <w:r w:rsidRPr="003408FA">
        <w:rPr>
          <w:lang w:eastAsia="en-US"/>
        </w:rPr>
        <w:t>Приложение № 1 «Спецификация».</w:t>
      </w:r>
    </w:p>
    <w:p w:rsidR="003408FA" w:rsidRPr="003408FA" w:rsidRDefault="003408FA" w:rsidP="003408FA">
      <w:pPr>
        <w:numPr>
          <w:ilvl w:val="2"/>
          <w:numId w:val="24"/>
        </w:numPr>
        <w:suppressAutoHyphens/>
        <w:ind w:firstLine="709"/>
        <w:jc w:val="both"/>
        <w:rPr>
          <w:lang w:eastAsia="en-US"/>
        </w:rPr>
      </w:pPr>
      <w:r w:rsidRPr="003408FA">
        <w:rPr>
          <w:lang w:eastAsia="en-US"/>
        </w:rPr>
        <w:t>Приложение №2 «Техническое задание»</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Адреса и банковские реквизиты Сторон</w:t>
      </w:r>
    </w:p>
    <w:tbl>
      <w:tblPr>
        <w:tblW w:w="0" w:type="auto"/>
        <w:tblLook w:val="04A0" w:firstRow="1" w:lastRow="0" w:firstColumn="1" w:lastColumn="0" w:noHBand="0" w:noVBand="1"/>
      </w:tblPr>
      <w:tblGrid>
        <w:gridCol w:w="4492"/>
        <w:gridCol w:w="279"/>
        <w:gridCol w:w="4584"/>
      </w:tblGrid>
      <w:tr w:rsidR="003408FA" w:rsidRPr="003408FA" w:rsidTr="00B3216C">
        <w:tc>
          <w:tcPr>
            <w:tcW w:w="9355" w:type="dxa"/>
            <w:gridSpan w:val="3"/>
            <w:shd w:val="clear" w:color="auto" w:fill="auto"/>
            <w:vAlign w:val="center"/>
          </w:tcPr>
          <w:p w:rsidR="003408FA" w:rsidRPr="003408FA" w:rsidRDefault="003408FA" w:rsidP="003408FA">
            <w:pPr>
              <w:suppressAutoHyphens/>
              <w:jc w:val="center"/>
              <w:rPr>
                <w:lang w:eastAsia="en-US"/>
              </w:rPr>
            </w:pPr>
          </w:p>
        </w:tc>
      </w:tr>
      <w:tr w:rsidR="003408FA" w:rsidRPr="003408FA" w:rsidTr="00B3216C">
        <w:tc>
          <w:tcPr>
            <w:tcW w:w="4492" w:type="dxa"/>
            <w:shd w:val="clear" w:color="auto" w:fill="auto"/>
          </w:tcPr>
          <w:p w:rsidR="003408FA" w:rsidRPr="003408FA" w:rsidRDefault="003408FA" w:rsidP="003408FA">
            <w:pPr>
              <w:suppressAutoHyphens/>
              <w:rPr>
                <w:b/>
                <w:lang w:eastAsia="en-US"/>
              </w:rPr>
            </w:pPr>
            <w:r w:rsidRPr="003408FA">
              <w:rPr>
                <w:b/>
                <w:lang w:eastAsia="ar-SA"/>
              </w:rPr>
              <w:t>Покупатель</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Pr>
              <w:suppressAutoHyphens/>
              <w:rPr>
                <w:b/>
                <w:lang w:eastAsia="ar-SA"/>
              </w:rPr>
            </w:pPr>
            <w:r w:rsidRPr="003408FA">
              <w:rPr>
                <w:b/>
                <w:lang w:eastAsia="ar-SA"/>
              </w:rPr>
              <w:t>Поставщик</w:t>
            </w:r>
          </w:p>
        </w:tc>
      </w:tr>
      <w:tr w:rsidR="003408FA" w:rsidRPr="003408FA" w:rsidTr="00B3216C">
        <w:tc>
          <w:tcPr>
            <w:tcW w:w="4492" w:type="dxa"/>
            <w:shd w:val="clear" w:color="auto" w:fill="auto"/>
          </w:tcPr>
          <w:p w:rsidR="003408FA" w:rsidRPr="003408FA" w:rsidRDefault="003408FA" w:rsidP="003408FA">
            <w:pPr>
              <w:ind w:right="30"/>
            </w:pPr>
            <w:r w:rsidRPr="003408FA">
              <w:t xml:space="preserve">ПАО «Башинформсвязь» </w:t>
            </w:r>
          </w:p>
          <w:p w:rsidR="003408FA" w:rsidRPr="003408FA" w:rsidRDefault="003408FA" w:rsidP="003408FA">
            <w:pPr>
              <w:ind w:right="30"/>
            </w:pPr>
            <w:r w:rsidRPr="003408FA">
              <w:t>ОГРН 1020202561686</w:t>
            </w:r>
          </w:p>
          <w:p w:rsidR="003408FA" w:rsidRPr="003408FA" w:rsidRDefault="003408FA" w:rsidP="003408FA">
            <w:pPr>
              <w:ind w:right="30"/>
            </w:pPr>
            <w:r w:rsidRPr="003408FA">
              <w:t>ИНН 0274018377 КПП 997750001</w:t>
            </w:r>
          </w:p>
          <w:p w:rsidR="003408FA" w:rsidRPr="003408FA" w:rsidRDefault="003408FA" w:rsidP="003408FA">
            <w:pPr>
              <w:ind w:right="30"/>
            </w:pPr>
            <w:r w:rsidRPr="003408FA">
              <w:t>Адрес места нахождения.450077, Российская Федерация, Республика Башкортостан, г. Уфа, ул. Ленина, 30</w:t>
            </w:r>
          </w:p>
          <w:p w:rsidR="003408FA" w:rsidRPr="003408FA" w:rsidRDefault="003408FA" w:rsidP="003408FA">
            <w:pPr>
              <w:ind w:right="30"/>
            </w:pPr>
            <w:r w:rsidRPr="003408FA">
              <w:t>Почтовый адрес. 450077, Российская Федерация, Республика Башкортостан, г. Уфа, ул. Ленина, 30</w:t>
            </w:r>
          </w:p>
          <w:p w:rsidR="003408FA" w:rsidRPr="003408FA" w:rsidRDefault="003408FA" w:rsidP="003408FA">
            <w:r w:rsidRPr="003408FA">
              <w:t>р/счет</w:t>
            </w:r>
            <w:r w:rsidRPr="003408FA">
              <w:rPr>
                <w:bCs/>
              </w:rPr>
              <w:t xml:space="preserve"> 40702810900000005674</w:t>
            </w:r>
          </w:p>
          <w:p w:rsidR="003408FA" w:rsidRPr="003408FA" w:rsidRDefault="003408FA" w:rsidP="003408FA">
            <w:pPr>
              <w:ind w:right="30"/>
            </w:pPr>
            <w:r w:rsidRPr="003408FA">
              <w:t>в ОАО АБ «Россия», г. Санкт-Петербург</w:t>
            </w:r>
          </w:p>
          <w:p w:rsidR="003408FA" w:rsidRPr="003408FA" w:rsidRDefault="003408FA" w:rsidP="003408FA">
            <w:r w:rsidRPr="003408FA">
              <w:t>к/счет 30101810800000000861 в Северо-Западном Главном Управлении Банка России</w:t>
            </w:r>
          </w:p>
          <w:p w:rsidR="003408FA" w:rsidRPr="003408FA" w:rsidRDefault="003408FA" w:rsidP="003408FA">
            <w:pPr>
              <w:ind w:right="30"/>
            </w:pPr>
            <w:r w:rsidRPr="003408FA">
              <w:t>БИК 044030861</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 w:rsidR="003408FA" w:rsidRPr="003408FA" w:rsidRDefault="003408FA" w:rsidP="003408FA">
            <w:pPr>
              <w:suppressAutoHyphens/>
              <w:rPr>
                <w:lang w:eastAsia="en-US"/>
              </w:rPr>
            </w:pPr>
          </w:p>
        </w:tc>
      </w:tr>
      <w:tr w:rsidR="003408FA" w:rsidRPr="003408FA" w:rsidTr="00B3216C">
        <w:tc>
          <w:tcPr>
            <w:tcW w:w="4492" w:type="dxa"/>
            <w:shd w:val="clear" w:color="auto" w:fill="auto"/>
            <w:vAlign w:val="center"/>
          </w:tcPr>
          <w:p w:rsidR="003408FA" w:rsidRPr="003408FA" w:rsidRDefault="003408FA" w:rsidP="003408FA">
            <w:pPr>
              <w:suppressAutoHyphens/>
              <w:jc w:val="center"/>
              <w:rPr>
                <w:lang w:eastAsia="en-US"/>
              </w:rPr>
            </w:pP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vAlign w:val="center"/>
          </w:tcPr>
          <w:p w:rsidR="003408FA" w:rsidRPr="003408FA" w:rsidRDefault="003408FA" w:rsidP="003408FA">
            <w:pPr>
              <w:suppressAutoHyphens/>
              <w:jc w:val="center"/>
              <w:rPr>
                <w:lang w:eastAsia="en-US"/>
              </w:rPr>
            </w:pPr>
          </w:p>
        </w:tc>
      </w:tr>
      <w:tr w:rsidR="003408FA" w:rsidRPr="003408FA" w:rsidTr="00B3216C">
        <w:tc>
          <w:tcPr>
            <w:tcW w:w="4492" w:type="dxa"/>
            <w:shd w:val="clear" w:color="auto" w:fill="auto"/>
          </w:tcPr>
          <w:p w:rsidR="003408FA" w:rsidRPr="003408FA" w:rsidRDefault="003408FA" w:rsidP="003408FA">
            <w:pPr>
              <w:suppressAutoHyphens/>
              <w:jc w:val="both"/>
              <w:rPr>
                <w:lang w:eastAsia="en-US"/>
              </w:rPr>
            </w:pPr>
            <w:r w:rsidRPr="003408FA">
              <w:rPr>
                <w:lang w:eastAsia="en-US"/>
              </w:rPr>
              <w:t>От Покупателя</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Pr>
              <w:suppressAutoHyphens/>
              <w:jc w:val="both"/>
              <w:rPr>
                <w:lang w:eastAsia="en-US"/>
              </w:rPr>
            </w:pPr>
            <w:r w:rsidRPr="003408FA">
              <w:rPr>
                <w:lang w:eastAsia="en-US"/>
              </w:rPr>
              <w:t>От Поставщика</w:t>
            </w:r>
          </w:p>
        </w:tc>
      </w:tr>
      <w:tr w:rsidR="003408FA" w:rsidRPr="003408FA" w:rsidTr="00B3216C">
        <w:tc>
          <w:tcPr>
            <w:tcW w:w="4492" w:type="dxa"/>
            <w:shd w:val="clear" w:color="auto" w:fill="auto"/>
          </w:tcPr>
          <w:p w:rsidR="003408FA" w:rsidRPr="003408FA" w:rsidRDefault="003408FA" w:rsidP="003408FA">
            <w:pPr>
              <w:suppressAutoHyphens/>
              <w:jc w:val="both"/>
              <w:rPr>
                <w:lang w:eastAsia="en-US"/>
              </w:rPr>
            </w:pPr>
            <w:r w:rsidRPr="003408FA">
              <w:rPr>
                <w:lang w:eastAsia="en-US"/>
              </w:rPr>
              <w:t xml:space="preserve">Заместитель генерального директора </w:t>
            </w:r>
          </w:p>
          <w:p w:rsidR="003408FA" w:rsidRPr="003408FA" w:rsidRDefault="003408FA" w:rsidP="003408FA">
            <w:pPr>
              <w:suppressAutoHyphens/>
              <w:jc w:val="both"/>
              <w:rPr>
                <w:lang w:eastAsia="en-US"/>
              </w:rPr>
            </w:pPr>
            <w:r w:rsidRPr="003408FA">
              <w:rPr>
                <w:lang w:eastAsia="en-US"/>
              </w:rPr>
              <w:t>по управлению персоналом и АХД</w:t>
            </w:r>
          </w:p>
          <w:p w:rsidR="003408FA" w:rsidRPr="003408FA" w:rsidRDefault="003408FA" w:rsidP="003408FA">
            <w:pPr>
              <w:suppressAutoHyphens/>
              <w:jc w:val="both"/>
              <w:rPr>
                <w:lang w:eastAsia="en-US"/>
              </w:rPr>
            </w:pPr>
            <w:r w:rsidRPr="003408FA">
              <w:rPr>
                <w:lang w:eastAsia="en-US"/>
              </w:rPr>
              <w:softHyphen/>
            </w:r>
            <w:r w:rsidRPr="003408FA">
              <w:rPr>
                <w:lang w:eastAsia="en-US"/>
              </w:rPr>
              <w:softHyphen/>
              <w:t>____________________    «Д.С. Тимкин»</w:t>
            </w:r>
          </w:p>
          <w:p w:rsidR="003408FA" w:rsidRPr="003408FA" w:rsidRDefault="003408FA" w:rsidP="003408FA">
            <w:pPr>
              <w:suppressAutoHyphens/>
              <w:jc w:val="right"/>
              <w:rPr>
                <w:lang w:eastAsia="en-US"/>
              </w:rPr>
            </w:pPr>
            <w:r w:rsidRPr="003408FA">
              <w:rPr>
                <w:noProof/>
                <w:lang w:eastAsia="en-US"/>
              </w:rPr>
              <w:fldChar w:fldCharType="begin">
                <w:ffData>
                  <w:name w:val="ТекстовоеПоле14"/>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ТекстовоеПоле15"/>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
                  <w:enabled/>
                  <w:calcOnExit w:val="0"/>
                  <w:textInput>
                    <w:default w:val="__________"/>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__________</w:t>
            </w:r>
            <w:r w:rsidRPr="003408FA">
              <w:rPr>
                <w:noProof/>
                <w:lang w:eastAsia="en-US"/>
              </w:rPr>
              <w:fldChar w:fldCharType="end"/>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Pr>
              <w:suppressAutoHyphens/>
              <w:jc w:val="both"/>
              <w:rPr>
                <w:lang w:eastAsia="en-US"/>
              </w:rPr>
            </w:pPr>
            <w:r w:rsidRPr="003408FA">
              <w:rPr>
                <w:lang w:eastAsia="en-US"/>
              </w:rPr>
              <w:t>_________</w:t>
            </w:r>
          </w:p>
          <w:p w:rsidR="003408FA" w:rsidRPr="003408FA" w:rsidRDefault="003408FA" w:rsidP="003408FA">
            <w:pPr>
              <w:suppressAutoHyphens/>
              <w:jc w:val="both"/>
              <w:rPr>
                <w:lang w:eastAsia="en-US"/>
              </w:rPr>
            </w:pPr>
          </w:p>
          <w:p w:rsidR="003408FA" w:rsidRPr="003408FA" w:rsidRDefault="003408FA" w:rsidP="003408FA">
            <w:pPr>
              <w:suppressAutoHyphens/>
              <w:jc w:val="both"/>
              <w:rPr>
                <w:lang w:eastAsia="en-US"/>
              </w:rPr>
            </w:pPr>
            <w:r w:rsidRPr="003408FA">
              <w:rPr>
                <w:lang w:eastAsia="en-US"/>
              </w:rPr>
              <w:t>___________________ «_____________»</w:t>
            </w:r>
          </w:p>
          <w:p w:rsidR="003408FA" w:rsidRPr="003408FA" w:rsidRDefault="003408FA" w:rsidP="003408FA">
            <w:pPr>
              <w:suppressAutoHyphens/>
              <w:jc w:val="right"/>
              <w:rPr>
                <w:lang w:eastAsia="en-US"/>
              </w:rPr>
            </w:pPr>
            <w:r w:rsidRPr="003408FA">
              <w:rPr>
                <w:noProof/>
                <w:lang w:eastAsia="en-US"/>
              </w:rPr>
              <w:fldChar w:fldCharType="begin">
                <w:ffData>
                  <w:name w:val="ТекстовоеПоле14"/>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ТекстовоеПоле15"/>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
                  <w:enabled/>
                  <w:calcOnExit w:val="0"/>
                  <w:textInput>
                    <w:default w:val="__________"/>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__________</w:t>
            </w:r>
            <w:r w:rsidRPr="003408FA">
              <w:rPr>
                <w:noProof/>
                <w:lang w:eastAsia="en-US"/>
              </w:rPr>
              <w:fldChar w:fldCharType="end"/>
            </w:r>
          </w:p>
        </w:tc>
      </w:tr>
      <w:tr w:rsidR="003408FA" w:rsidRPr="003408FA" w:rsidTr="00B3216C">
        <w:tc>
          <w:tcPr>
            <w:tcW w:w="4492" w:type="dxa"/>
            <w:shd w:val="clear" w:color="auto" w:fill="auto"/>
            <w:vAlign w:val="center"/>
          </w:tcPr>
          <w:p w:rsidR="003408FA" w:rsidRPr="003408FA" w:rsidRDefault="003408FA" w:rsidP="003408FA">
            <w:pPr>
              <w:suppressAutoHyphens/>
              <w:jc w:val="center"/>
              <w:rPr>
                <w:lang w:eastAsia="en-US"/>
              </w:rPr>
            </w:pPr>
            <w:r w:rsidRPr="003408FA">
              <w:rPr>
                <w:lang w:eastAsia="en-US"/>
              </w:rPr>
              <w:t>м. п.</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vAlign w:val="center"/>
          </w:tcPr>
          <w:p w:rsidR="003408FA" w:rsidRPr="003408FA" w:rsidRDefault="003408FA" w:rsidP="003408FA">
            <w:pPr>
              <w:suppressAutoHyphens/>
              <w:jc w:val="center"/>
              <w:rPr>
                <w:lang w:eastAsia="en-US"/>
              </w:rPr>
            </w:pPr>
            <w:r w:rsidRPr="003408FA">
              <w:rPr>
                <w:lang w:eastAsia="en-US"/>
              </w:rPr>
              <w:t>м. п.</w:t>
            </w:r>
          </w:p>
        </w:tc>
      </w:tr>
    </w:tbl>
    <w:p w:rsidR="003408FA" w:rsidRPr="003408FA" w:rsidRDefault="003408FA" w:rsidP="003408FA">
      <w:pPr>
        <w:jc w:val="both"/>
        <w:rPr>
          <w:b/>
          <w:bCs/>
          <w:color w:val="000000"/>
        </w:rPr>
      </w:pPr>
    </w:p>
    <w:p w:rsidR="003408FA" w:rsidRPr="003408FA" w:rsidRDefault="003408FA" w:rsidP="003408FA"/>
    <w:p w:rsidR="003408FA" w:rsidRPr="003408FA" w:rsidRDefault="003408FA" w:rsidP="003408FA">
      <w:pPr>
        <w:jc w:val="center"/>
        <w:rPr>
          <w:rFonts w:eastAsia="MS Mincho"/>
          <w:lang w:eastAsia="ja-JP"/>
        </w:rPr>
      </w:pPr>
    </w:p>
    <w:p w:rsidR="003408FA" w:rsidRPr="003408FA" w:rsidRDefault="003408FA" w:rsidP="003408FA">
      <w:pPr>
        <w:jc w:val="center"/>
        <w:rPr>
          <w:rFonts w:eastAsia="MS Mincho"/>
          <w:lang w:eastAsia="ja-JP"/>
        </w:rPr>
        <w:sectPr w:rsidR="003408FA" w:rsidRPr="003408FA" w:rsidSect="00B3216C">
          <w:headerReference w:type="default" r:id="rId59"/>
          <w:footerReference w:type="even" r:id="rId60"/>
          <w:footerReference w:type="default" r:id="rId61"/>
          <w:footerReference w:type="first" r:id="rId62"/>
          <w:pgSz w:w="11906" w:h="16838"/>
          <w:pgMar w:top="426" w:right="850" w:bottom="568" w:left="1701" w:header="284" w:footer="258" w:gutter="0"/>
          <w:cols w:space="708"/>
          <w:titlePg/>
          <w:docGrid w:linePitch="360"/>
        </w:sectPr>
      </w:pPr>
    </w:p>
    <w:p w:rsidR="003408FA" w:rsidRPr="003408FA" w:rsidRDefault="003408FA" w:rsidP="003408FA">
      <w:pPr>
        <w:pageBreakBefore/>
        <w:jc w:val="right"/>
        <w:rPr>
          <w:rFonts w:eastAsia="MS Mincho"/>
          <w:lang w:eastAsia="ja-JP"/>
        </w:rPr>
      </w:pPr>
      <w:r w:rsidRPr="003408FA">
        <w:rPr>
          <w:rFonts w:eastAsia="MS Mincho"/>
          <w:lang w:eastAsia="ja-JP"/>
        </w:rPr>
        <w:t>Приложение № 1</w:t>
      </w:r>
    </w:p>
    <w:p w:rsidR="003408FA" w:rsidRPr="003408FA" w:rsidRDefault="003408FA" w:rsidP="003408FA">
      <w:pPr>
        <w:jc w:val="right"/>
        <w:rPr>
          <w:rFonts w:eastAsia="MS Mincho"/>
          <w:lang w:eastAsia="ja-JP"/>
        </w:rPr>
      </w:pPr>
      <w:r w:rsidRPr="003408FA">
        <w:rPr>
          <w:rFonts w:eastAsia="MS Mincho"/>
          <w:lang w:eastAsia="ja-JP"/>
        </w:rPr>
        <w:t>к Договору поставки товара</w:t>
      </w:r>
    </w:p>
    <w:p w:rsidR="003408FA" w:rsidRPr="003408FA" w:rsidRDefault="003408FA" w:rsidP="003408FA">
      <w:pPr>
        <w:jc w:val="right"/>
        <w:rPr>
          <w:rFonts w:eastAsia="MS Mincho"/>
          <w:lang w:eastAsia="ja-JP"/>
        </w:rPr>
      </w:pPr>
      <w:r w:rsidRPr="003408FA">
        <w:rPr>
          <w:rFonts w:eastAsia="MS Mincho"/>
          <w:lang w:eastAsia="ja-JP"/>
        </w:rPr>
        <w:t>№ ____ от «____» ________ 20 ____ г.</w:t>
      </w:r>
    </w:p>
    <w:tbl>
      <w:tblPr>
        <w:tblW w:w="14992" w:type="dxa"/>
        <w:tblLayout w:type="fixed"/>
        <w:tblLook w:val="04A0" w:firstRow="1" w:lastRow="0" w:firstColumn="1" w:lastColumn="0" w:noHBand="0" w:noVBand="1"/>
      </w:tblPr>
      <w:tblGrid>
        <w:gridCol w:w="560"/>
        <w:gridCol w:w="1108"/>
        <w:gridCol w:w="1026"/>
        <w:gridCol w:w="3543"/>
        <w:gridCol w:w="40"/>
        <w:gridCol w:w="527"/>
        <w:gridCol w:w="1276"/>
        <w:gridCol w:w="992"/>
        <w:gridCol w:w="1134"/>
        <w:gridCol w:w="1134"/>
        <w:gridCol w:w="851"/>
        <w:gridCol w:w="1417"/>
        <w:gridCol w:w="1384"/>
      </w:tblGrid>
      <w:tr w:rsidR="003408FA" w:rsidRPr="003408FA" w:rsidTr="00B3216C">
        <w:trPr>
          <w:trHeight w:val="1920"/>
        </w:trPr>
        <w:tc>
          <w:tcPr>
            <w:tcW w:w="14992" w:type="dxa"/>
            <w:gridSpan w:val="13"/>
            <w:vAlign w:val="center"/>
            <w:hideMark/>
          </w:tcPr>
          <w:p w:rsidR="003408FA" w:rsidRPr="003408FA" w:rsidRDefault="003408FA" w:rsidP="003408FA">
            <w:pPr>
              <w:spacing w:line="256" w:lineRule="auto"/>
              <w:jc w:val="center"/>
              <w:rPr>
                <w:rFonts w:eastAsia="MS Mincho"/>
                <w:b/>
                <w:lang w:eastAsia="ja-JP"/>
              </w:rPr>
            </w:pPr>
          </w:p>
          <w:p w:rsidR="003408FA" w:rsidRPr="003408FA" w:rsidRDefault="003408FA" w:rsidP="003408FA">
            <w:pPr>
              <w:spacing w:line="256" w:lineRule="auto"/>
              <w:jc w:val="center"/>
              <w:rPr>
                <w:rFonts w:eastAsia="MS Mincho"/>
                <w:b/>
                <w:lang w:eastAsia="ja-JP"/>
              </w:rPr>
            </w:pPr>
            <w:r w:rsidRPr="003408FA">
              <w:rPr>
                <w:rFonts w:eastAsia="MS Mincho"/>
                <w:b/>
                <w:lang w:eastAsia="ja-JP"/>
              </w:rPr>
              <w:t>Спецификация</w:t>
            </w:r>
          </w:p>
          <w:p w:rsidR="003408FA" w:rsidRPr="003408FA" w:rsidRDefault="003408FA" w:rsidP="003408FA">
            <w:pPr>
              <w:spacing w:line="256" w:lineRule="auto"/>
              <w:rPr>
                <w:b/>
                <w:bCs/>
                <w:lang w:eastAsia="en-US"/>
              </w:rPr>
            </w:pPr>
            <w:r w:rsidRPr="003408FA">
              <w:rPr>
                <w:rFonts w:eastAsia="MS Mincho"/>
                <w:b/>
                <w:lang w:eastAsia="ja-JP"/>
              </w:rPr>
              <w:t>___________________</w:t>
            </w:r>
            <w:r w:rsidRPr="003408FA">
              <w:rPr>
                <w:b/>
                <w:color w:val="000000"/>
              </w:rPr>
              <w:t xml:space="preserve">, </w:t>
            </w:r>
            <w:r w:rsidRPr="003408FA">
              <w:rPr>
                <w:b/>
              </w:rPr>
              <w:t>именуемое в дальнейшем «Поставщик», в лице _____   _____, действующего на основании Устава</w:t>
            </w:r>
            <w:r w:rsidRPr="003408FA">
              <w:rPr>
                <w:b/>
                <w:bCs/>
                <w:color w:val="000000"/>
                <w:lang w:eastAsia="en-US"/>
              </w:rPr>
              <w:t>, с одной стороны, и</w:t>
            </w:r>
            <w:r w:rsidRPr="003408FA">
              <w:rPr>
                <w:b/>
                <w:bCs/>
                <w:color w:val="000000"/>
                <w:lang w:eastAsia="en-US"/>
              </w:rPr>
              <w:br/>
            </w:r>
            <w:r w:rsidRPr="003408FA">
              <w:rPr>
                <w:b/>
                <w:bCs/>
                <w:lang w:eastAsia="en-US"/>
              </w:rPr>
              <w:t>ПАО «Башинформсвязь», именуемое в дальнейшем «Покупатель», в лице заместителя генерального директора по управлению персоналом и АХД Тимкина Дмитрия  Сергеевича,  действующего на основании Доверенности № 140 от 18.12.2015г., с другой стороны, совместно именуемые «Стороны», заключили настоящее Приложение № 1 к Договору на поставку товара от __.__.____ г. № _________ (далее – «Договор») о нижеследующем:</w:t>
            </w:r>
          </w:p>
        </w:tc>
      </w:tr>
      <w:tr w:rsidR="003408FA" w:rsidRPr="003408FA" w:rsidTr="00B3216C">
        <w:trPr>
          <w:trHeight w:val="1859"/>
        </w:trPr>
        <w:tc>
          <w:tcPr>
            <w:tcW w:w="560" w:type="dxa"/>
            <w:tcBorders>
              <w:top w:val="single" w:sz="8" w:space="0" w:color="auto"/>
              <w:left w:val="single" w:sz="8" w:space="0" w:color="auto"/>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 п/п</w:t>
            </w:r>
          </w:p>
        </w:tc>
        <w:tc>
          <w:tcPr>
            <w:tcW w:w="1108"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Индекс (и/или серийный, заводской номер, марка, модель оборудования и т.п.)</w:t>
            </w:r>
          </w:p>
        </w:tc>
        <w:tc>
          <w:tcPr>
            <w:tcW w:w="1026"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ind w:hanging="2"/>
              <w:jc w:val="center"/>
              <w:rPr>
                <w:b/>
                <w:bCs/>
                <w:lang w:eastAsia="en-US"/>
              </w:rPr>
            </w:pPr>
            <w:r w:rsidRPr="003408FA">
              <w:rPr>
                <w:b/>
                <w:bCs/>
                <w:lang w:eastAsia="en-US"/>
              </w:rPr>
              <w:t>Произво-дитель</w:t>
            </w:r>
          </w:p>
        </w:tc>
        <w:tc>
          <w:tcPr>
            <w:tcW w:w="3543"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Наименование Товара</w:t>
            </w:r>
          </w:p>
        </w:tc>
        <w:tc>
          <w:tcPr>
            <w:tcW w:w="567" w:type="dxa"/>
            <w:gridSpan w:val="2"/>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Ед. изм.</w:t>
            </w:r>
          </w:p>
        </w:tc>
        <w:tc>
          <w:tcPr>
            <w:tcW w:w="1276"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Количество, в единицах измерения</w:t>
            </w:r>
          </w:p>
        </w:tc>
        <w:tc>
          <w:tcPr>
            <w:tcW w:w="992"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ind w:left="-108" w:right="-26"/>
              <w:jc w:val="center"/>
              <w:rPr>
                <w:b/>
                <w:bCs/>
                <w:lang w:eastAsia="en-US"/>
              </w:rPr>
            </w:pPr>
            <w:r w:rsidRPr="003408FA">
              <w:rPr>
                <w:b/>
                <w:bCs/>
                <w:lang w:eastAsia="en-US"/>
              </w:rPr>
              <w:t>Гарантий-ный срок</w:t>
            </w:r>
          </w:p>
        </w:tc>
        <w:tc>
          <w:tcPr>
            <w:tcW w:w="1134"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Цена, за единицу измерения,  без НДС, руб.</w:t>
            </w:r>
          </w:p>
        </w:tc>
        <w:tc>
          <w:tcPr>
            <w:tcW w:w="1134"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Цена, за единицу измерения,  с НДС, руб.</w:t>
            </w:r>
          </w:p>
        </w:tc>
        <w:tc>
          <w:tcPr>
            <w:tcW w:w="851"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Сумма, в т.ч. НДС , руб.</w:t>
            </w:r>
          </w:p>
        </w:tc>
        <w:tc>
          <w:tcPr>
            <w:tcW w:w="1417" w:type="dxa"/>
            <w:tcBorders>
              <w:top w:val="single" w:sz="8" w:space="0" w:color="auto"/>
              <w:left w:val="nil"/>
              <w:bottom w:val="single" w:sz="4" w:space="0" w:color="auto"/>
              <w:right w:val="single" w:sz="8" w:space="0" w:color="auto"/>
            </w:tcBorders>
            <w:vAlign w:val="center"/>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 xml:space="preserve">Срок доставки, монтажа </w:t>
            </w:r>
          </w:p>
        </w:tc>
        <w:tc>
          <w:tcPr>
            <w:tcW w:w="1384" w:type="dxa"/>
            <w:tcBorders>
              <w:top w:val="single" w:sz="8" w:space="0" w:color="auto"/>
              <w:left w:val="nil"/>
              <w:bottom w:val="single" w:sz="4" w:space="0" w:color="auto"/>
              <w:right w:val="single" w:sz="8" w:space="0" w:color="auto"/>
            </w:tcBorders>
            <w:vAlign w:val="center"/>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 xml:space="preserve">Способ доставки </w:t>
            </w:r>
          </w:p>
        </w:tc>
      </w:tr>
      <w:tr w:rsidR="003408FA" w:rsidRPr="003408FA" w:rsidTr="00B3216C">
        <w:trPr>
          <w:trHeight w:val="382"/>
        </w:trPr>
        <w:tc>
          <w:tcPr>
            <w:tcW w:w="560" w:type="dxa"/>
            <w:tcBorders>
              <w:top w:val="single" w:sz="4" w:space="0" w:color="auto"/>
              <w:left w:val="single" w:sz="8" w:space="0" w:color="auto"/>
              <w:bottom w:val="single" w:sz="4" w:space="0" w:color="auto"/>
              <w:right w:val="single" w:sz="4" w:space="0" w:color="auto"/>
            </w:tcBorders>
            <w:hideMark/>
          </w:tcPr>
          <w:p w:rsidR="003408FA" w:rsidRPr="003408FA" w:rsidRDefault="003408FA" w:rsidP="003408FA">
            <w:pPr>
              <w:jc w:val="center"/>
              <w:rPr>
                <w:rFonts w:eastAsia="MS Mincho"/>
              </w:rPr>
            </w:pPr>
            <w:r w:rsidRPr="003408FA">
              <w:rPr>
                <w:rFonts w:eastAsia="MS Mincho"/>
              </w:rPr>
              <w:t>1</w:t>
            </w:r>
          </w:p>
        </w:tc>
        <w:tc>
          <w:tcPr>
            <w:tcW w:w="1108" w:type="dxa"/>
            <w:tcBorders>
              <w:top w:val="single" w:sz="4" w:space="0" w:color="auto"/>
              <w:left w:val="nil"/>
              <w:bottom w:val="single" w:sz="4" w:space="0" w:color="auto"/>
              <w:right w:val="single" w:sz="4" w:space="0" w:color="auto"/>
            </w:tcBorders>
          </w:tcPr>
          <w:p w:rsidR="003408FA" w:rsidRPr="003408FA" w:rsidRDefault="003408FA" w:rsidP="003408FA">
            <w:pPr>
              <w:rPr>
                <w:rFonts w:eastAsia="MS Mincho"/>
              </w:rPr>
            </w:pPr>
            <w:r w:rsidRPr="003408FA">
              <w:rPr>
                <w:rFonts w:eastAsia="MS Mincho"/>
              </w:rPr>
              <w:t> </w:t>
            </w:r>
          </w:p>
        </w:tc>
        <w:tc>
          <w:tcPr>
            <w:tcW w:w="1026" w:type="dxa"/>
            <w:tcBorders>
              <w:top w:val="single" w:sz="4" w:space="0" w:color="auto"/>
              <w:left w:val="nil"/>
              <w:bottom w:val="single" w:sz="4" w:space="0" w:color="auto"/>
              <w:right w:val="single" w:sz="4" w:space="0" w:color="auto"/>
            </w:tcBorders>
          </w:tcPr>
          <w:p w:rsidR="003408FA" w:rsidRPr="003408FA" w:rsidRDefault="003408FA" w:rsidP="003408FA">
            <w:pPr>
              <w:rPr>
                <w:rFonts w:eastAsia="MS Mincho"/>
              </w:rPr>
            </w:pPr>
          </w:p>
        </w:tc>
        <w:tc>
          <w:tcPr>
            <w:tcW w:w="3543" w:type="dxa"/>
            <w:tcBorders>
              <w:top w:val="single" w:sz="4" w:space="0" w:color="auto"/>
              <w:left w:val="nil"/>
              <w:bottom w:val="single" w:sz="4" w:space="0" w:color="auto"/>
              <w:right w:val="single" w:sz="4" w:space="0" w:color="auto"/>
            </w:tcBorders>
          </w:tcPr>
          <w:p w:rsidR="003408FA" w:rsidRPr="003408FA" w:rsidRDefault="003408FA" w:rsidP="003408FA">
            <w:pPr>
              <w:rPr>
                <w:b/>
                <w:color w:val="000000"/>
              </w:rPr>
            </w:pPr>
            <w:r w:rsidRPr="003408FA">
              <w:rPr>
                <w:b/>
                <w:color w:val="000000"/>
              </w:rPr>
              <w:t xml:space="preserve">Система фронтальных паллетных стеллажей. В состав  ее входят секции следующих размеров: в.4500мм, ш.2700мм, гл.1200мм.-28шт.; в.4500мм, ш.1800мм, гл.1200мм.-14шт. Нагрузка на полку2700мм - 3200 кг, количество полок на 1 секцию 3 шт. </w:t>
            </w:r>
          </w:p>
        </w:tc>
        <w:tc>
          <w:tcPr>
            <w:tcW w:w="567" w:type="dxa"/>
            <w:gridSpan w:val="2"/>
            <w:tcBorders>
              <w:top w:val="single" w:sz="4" w:space="0" w:color="auto"/>
              <w:left w:val="nil"/>
              <w:bottom w:val="single" w:sz="4" w:space="0" w:color="auto"/>
              <w:right w:val="single" w:sz="4" w:space="0" w:color="auto"/>
            </w:tcBorders>
          </w:tcPr>
          <w:p w:rsidR="003408FA" w:rsidRPr="003408FA" w:rsidRDefault="003408FA" w:rsidP="003408FA">
            <w:pPr>
              <w:rPr>
                <w:color w:val="000000"/>
              </w:rPr>
            </w:pPr>
            <w:r w:rsidRPr="003408FA">
              <w:rPr>
                <w:color w:val="000000"/>
              </w:rPr>
              <w:t>шт</w:t>
            </w:r>
          </w:p>
        </w:tc>
        <w:tc>
          <w:tcPr>
            <w:tcW w:w="1276"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r w:rsidRPr="003408FA">
              <w:rPr>
                <w:color w:val="000000"/>
              </w:rPr>
              <w:t>1</w:t>
            </w:r>
          </w:p>
        </w:tc>
        <w:tc>
          <w:tcPr>
            <w:tcW w:w="992" w:type="dxa"/>
            <w:tcBorders>
              <w:top w:val="single" w:sz="4" w:space="0" w:color="auto"/>
              <w:left w:val="nil"/>
              <w:bottom w:val="single" w:sz="4" w:space="0" w:color="auto"/>
              <w:right w:val="single" w:sz="4" w:space="0" w:color="auto"/>
            </w:tcBorders>
          </w:tcPr>
          <w:p w:rsidR="003408FA" w:rsidRPr="003408FA" w:rsidRDefault="003408FA" w:rsidP="003408FA">
            <w:pPr>
              <w:rPr>
                <w:rFonts w:eastAsia="MS Mincho"/>
              </w:rPr>
            </w:pPr>
            <w:r w:rsidRPr="003408FA">
              <w:rPr>
                <w:rFonts w:eastAsia="MS Mincho"/>
              </w:rPr>
              <w:t>24 месяца</w:t>
            </w:r>
          </w:p>
        </w:tc>
        <w:tc>
          <w:tcPr>
            <w:tcW w:w="1134"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p>
        </w:tc>
        <w:tc>
          <w:tcPr>
            <w:tcW w:w="1134"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p>
        </w:tc>
        <w:tc>
          <w:tcPr>
            <w:tcW w:w="851"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p>
        </w:tc>
        <w:tc>
          <w:tcPr>
            <w:tcW w:w="1417" w:type="dxa"/>
            <w:tcBorders>
              <w:top w:val="single" w:sz="4" w:space="0" w:color="auto"/>
              <w:left w:val="nil"/>
              <w:bottom w:val="single" w:sz="4" w:space="0" w:color="auto"/>
              <w:right w:val="single" w:sz="4" w:space="0" w:color="auto"/>
            </w:tcBorders>
          </w:tcPr>
          <w:p w:rsidR="003408FA" w:rsidRPr="003408FA" w:rsidRDefault="003408FA" w:rsidP="003408FA">
            <w:pPr>
              <w:spacing w:line="256" w:lineRule="auto"/>
              <w:rPr>
                <w:color w:val="000000"/>
                <w:lang w:eastAsia="en-US"/>
              </w:rPr>
            </w:pPr>
            <w:r w:rsidRPr="003408FA">
              <w:rPr>
                <w:rFonts w:eastAsia="Calibri"/>
                <w:b/>
              </w:rPr>
              <w:t>в течение 30 календарных дней с даты подписания Договора</w:t>
            </w:r>
          </w:p>
        </w:tc>
        <w:tc>
          <w:tcPr>
            <w:tcW w:w="1384" w:type="dxa"/>
            <w:tcBorders>
              <w:top w:val="single" w:sz="4" w:space="0" w:color="auto"/>
              <w:left w:val="single" w:sz="4" w:space="0" w:color="auto"/>
              <w:right w:val="single" w:sz="4" w:space="0" w:color="auto"/>
            </w:tcBorders>
            <w:hideMark/>
          </w:tcPr>
          <w:p w:rsidR="003408FA" w:rsidRPr="003408FA" w:rsidRDefault="003408FA" w:rsidP="003408FA">
            <w:pPr>
              <w:spacing w:line="256" w:lineRule="auto"/>
              <w:rPr>
                <w:b/>
                <w:lang w:eastAsia="en-US"/>
              </w:rPr>
            </w:pPr>
            <w:r w:rsidRPr="003408FA">
              <w:rPr>
                <w:b/>
                <w:lang w:eastAsia="en-US"/>
              </w:rPr>
              <w:t>Силами и за счет Поставщика до Места доставки</w:t>
            </w:r>
          </w:p>
        </w:tc>
      </w:tr>
      <w:tr w:rsidR="003408FA" w:rsidRPr="003408FA" w:rsidTr="00B3216C">
        <w:trPr>
          <w:trHeight w:val="315"/>
        </w:trPr>
        <w:tc>
          <w:tcPr>
            <w:tcW w:w="560" w:type="dxa"/>
            <w:vAlign w:val="bottom"/>
            <w:hideMark/>
          </w:tcPr>
          <w:p w:rsidR="003408FA" w:rsidRPr="003408FA" w:rsidRDefault="003408FA" w:rsidP="003408FA">
            <w:pPr>
              <w:rPr>
                <w:lang w:eastAsia="en-US"/>
              </w:rPr>
            </w:pPr>
          </w:p>
        </w:tc>
        <w:tc>
          <w:tcPr>
            <w:tcW w:w="1108" w:type="dxa"/>
            <w:vAlign w:val="bottom"/>
            <w:hideMark/>
          </w:tcPr>
          <w:p w:rsidR="003408FA" w:rsidRPr="003408FA" w:rsidRDefault="003408FA" w:rsidP="003408FA">
            <w:pPr>
              <w:spacing w:line="256" w:lineRule="auto"/>
              <w:rPr>
                <w:rFonts w:eastAsia="Calibri"/>
              </w:rPr>
            </w:pPr>
          </w:p>
        </w:tc>
        <w:tc>
          <w:tcPr>
            <w:tcW w:w="1026" w:type="dxa"/>
            <w:vAlign w:val="bottom"/>
            <w:hideMark/>
          </w:tcPr>
          <w:p w:rsidR="003408FA" w:rsidRPr="003408FA" w:rsidRDefault="003408FA" w:rsidP="003408FA">
            <w:pPr>
              <w:spacing w:line="256" w:lineRule="auto"/>
              <w:rPr>
                <w:rFonts w:eastAsia="Calibri"/>
              </w:rPr>
            </w:pPr>
          </w:p>
        </w:tc>
        <w:tc>
          <w:tcPr>
            <w:tcW w:w="3543" w:type="dxa"/>
            <w:vAlign w:val="bottom"/>
            <w:hideMark/>
          </w:tcPr>
          <w:p w:rsidR="003408FA" w:rsidRPr="003408FA" w:rsidRDefault="003408FA" w:rsidP="003408FA">
            <w:pPr>
              <w:spacing w:line="256" w:lineRule="auto"/>
              <w:rPr>
                <w:rFonts w:eastAsia="Calibri"/>
              </w:rPr>
            </w:pPr>
          </w:p>
        </w:tc>
        <w:tc>
          <w:tcPr>
            <w:tcW w:w="567" w:type="dxa"/>
            <w:gridSpan w:val="2"/>
            <w:vAlign w:val="bottom"/>
            <w:hideMark/>
          </w:tcPr>
          <w:p w:rsidR="003408FA" w:rsidRPr="003408FA" w:rsidRDefault="003408FA" w:rsidP="003408FA">
            <w:pPr>
              <w:spacing w:line="256" w:lineRule="auto"/>
              <w:rPr>
                <w:rFonts w:eastAsia="Calibri"/>
              </w:rPr>
            </w:pPr>
          </w:p>
        </w:tc>
        <w:tc>
          <w:tcPr>
            <w:tcW w:w="1276" w:type="dxa"/>
            <w:vAlign w:val="bottom"/>
            <w:hideMark/>
          </w:tcPr>
          <w:p w:rsidR="003408FA" w:rsidRPr="003408FA" w:rsidRDefault="003408FA" w:rsidP="003408FA">
            <w:pPr>
              <w:spacing w:line="256" w:lineRule="auto"/>
              <w:rPr>
                <w:rFonts w:eastAsia="Calibri"/>
              </w:rPr>
            </w:pPr>
          </w:p>
        </w:tc>
        <w:tc>
          <w:tcPr>
            <w:tcW w:w="992" w:type="dxa"/>
            <w:vAlign w:val="bottom"/>
            <w:hideMark/>
          </w:tcPr>
          <w:p w:rsidR="003408FA" w:rsidRPr="003408FA" w:rsidRDefault="003408FA" w:rsidP="003408FA">
            <w:pPr>
              <w:spacing w:line="256" w:lineRule="auto"/>
              <w:rPr>
                <w:rFonts w:eastAsia="Calibri"/>
              </w:rPr>
            </w:pPr>
          </w:p>
        </w:tc>
        <w:tc>
          <w:tcPr>
            <w:tcW w:w="1134" w:type="dxa"/>
            <w:vAlign w:val="bottom"/>
            <w:hideMark/>
          </w:tcPr>
          <w:p w:rsidR="003408FA" w:rsidRPr="003408FA" w:rsidRDefault="003408FA" w:rsidP="003408FA">
            <w:pPr>
              <w:spacing w:line="256" w:lineRule="auto"/>
              <w:rPr>
                <w:rFonts w:eastAsia="Calibri"/>
              </w:rPr>
            </w:pPr>
          </w:p>
        </w:tc>
        <w:tc>
          <w:tcPr>
            <w:tcW w:w="1134" w:type="dxa"/>
            <w:hideMark/>
          </w:tcPr>
          <w:p w:rsidR="003408FA" w:rsidRPr="003408FA" w:rsidRDefault="003408FA" w:rsidP="003408FA">
            <w:pPr>
              <w:spacing w:line="256" w:lineRule="auto"/>
              <w:jc w:val="right"/>
              <w:rPr>
                <w:b/>
                <w:bCs/>
                <w:color w:val="000000"/>
                <w:lang w:eastAsia="en-US"/>
              </w:rPr>
            </w:pPr>
            <w:r w:rsidRPr="003408FA">
              <w:rPr>
                <w:b/>
                <w:bCs/>
                <w:color w:val="000000"/>
                <w:lang w:eastAsia="en-US"/>
              </w:rPr>
              <w:t>Всего:</w:t>
            </w:r>
          </w:p>
        </w:tc>
        <w:tc>
          <w:tcPr>
            <w:tcW w:w="851" w:type="dxa"/>
            <w:tcBorders>
              <w:top w:val="single" w:sz="4" w:space="0" w:color="auto"/>
              <w:left w:val="single" w:sz="4" w:space="0" w:color="auto"/>
              <w:bottom w:val="single" w:sz="4" w:space="0" w:color="auto"/>
              <w:right w:val="single" w:sz="4" w:space="0" w:color="auto"/>
            </w:tcBorders>
            <w:vAlign w:val="bottom"/>
          </w:tcPr>
          <w:p w:rsidR="003408FA" w:rsidRPr="003408FA" w:rsidRDefault="003408FA" w:rsidP="003408FA">
            <w:pPr>
              <w:spacing w:line="256" w:lineRule="auto"/>
              <w:jc w:val="right"/>
              <w:rPr>
                <w:b/>
                <w:bCs/>
                <w:color w:val="FF0000"/>
                <w:lang w:eastAsia="en-US"/>
              </w:rPr>
            </w:pPr>
          </w:p>
        </w:tc>
        <w:tc>
          <w:tcPr>
            <w:tcW w:w="1417" w:type="dxa"/>
            <w:tcBorders>
              <w:top w:val="single" w:sz="4" w:space="0" w:color="auto"/>
              <w:left w:val="nil"/>
              <w:bottom w:val="single" w:sz="4" w:space="0" w:color="auto"/>
              <w:right w:val="single" w:sz="4"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c>
          <w:tcPr>
            <w:tcW w:w="1384" w:type="dxa"/>
            <w:tcBorders>
              <w:top w:val="single" w:sz="4" w:space="0" w:color="auto"/>
              <w:left w:val="single" w:sz="4" w:space="0" w:color="auto"/>
              <w:bottom w:val="single" w:sz="4" w:space="0" w:color="auto"/>
              <w:right w:val="single" w:sz="4"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r>
      <w:tr w:rsidR="003408FA" w:rsidRPr="003408FA" w:rsidTr="00B3216C">
        <w:trPr>
          <w:trHeight w:val="177"/>
        </w:trPr>
        <w:tc>
          <w:tcPr>
            <w:tcW w:w="560" w:type="dxa"/>
            <w:vAlign w:val="bottom"/>
            <w:hideMark/>
          </w:tcPr>
          <w:p w:rsidR="003408FA" w:rsidRPr="003408FA" w:rsidRDefault="003408FA" w:rsidP="003408FA">
            <w:pPr>
              <w:rPr>
                <w:b/>
                <w:bCs/>
                <w:lang w:eastAsia="en-US"/>
              </w:rPr>
            </w:pPr>
          </w:p>
        </w:tc>
        <w:tc>
          <w:tcPr>
            <w:tcW w:w="1108" w:type="dxa"/>
            <w:vAlign w:val="bottom"/>
            <w:hideMark/>
          </w:tcPr>
          <w:p w:rsidR="003408FA" w:rsidRPr="003408FA" w:rsidRDefault="003408FA" w:rsidP="003408FA">
            <w:pPr>
              <w:spacing w:line="256" w:lineRule="auto"/>
              <w:rPr>
                <w:rFonts w:eastAsia="Calibri"/>
              </w:rPr>
            </w:pPr>
          </w:p>
        </w:tc>
        <w:tc>
          <w:tcPr>
            <w:tcW w:w="1026" w:type="dxa"/>
            <w:vAlign w:val="bottom"/>
            <w:hideMark/>
          </w:tcPr>
          <w:p w:rsidR="003408FA" w:rsidRPr="003408FA" w:rsidRDefault="003408FA" w:rsidP="003408FA">
            <w:pPr>
              <w:spacing w:line="256" w:lineRule="auto"/>
              <w:rPr>
                <w:rFonts w:eastAsia="Calibri"/>
              </w:rPr>
            </w:pPr>
          </w:p>
        </w:tc>
        <w:tc>
          <w:tcPr>
            <w:tcW w:w="3543" w:type="dxa"/>
            <w:vAlign w:val="bottom"/>
            <w:hideMark/>
          </w:tcPr>
          <w:p w:rsidR="003408FA" w:rsidRPr="003408FA" w:rsidRDefault="003408FA" w:rsidP="003408FA">
            <w:pPr>
              <w:spacing w:line="256" w:lineRule="auto"/>
              <w:rPr>
                <w:rFonts w:eastAsia="Calibri"/>
              </w:rPr>
            </w:pPr>
          </w:p>
        </w:tc>
        <w:tc>
          <w:tcPr>
            <w:tcW w:w="567" w:type="dxa"/>
            <w:gridSpan w:val="2"/>
            <w:vAlign w:val="bottom"/>
            <w:hideMark/>
          </w:tcPr>
          <w:p w:rsidR="003408FA" w:rsidRPr="003408FA" w:rsidRDefault="003408FA" w:rsidP="003408FA">
            <w:pPr>
              <w:spacing w:line="256" w:lineRule="auto"/>
              <w:rPr>
                <w:rFonts w:eastAsia="Calibri"/>
              </w:rPr>
            </w:pPr>
          </w:p>
        </w:tc>
        <w:tc>
          <w:tcPr>
            <w:tcW w:w="1276" w:type="dxa"/>
            <w:vAlign w:val="bottom"/>
            <w:hideMark/>
          </w:tcPr>
          <w:p w:rsidR="003408FA" w:rsidRPr="003408FA" w:rsidRDefault="003408FA" w:rsidP="003408FA">
            <w:pPr>
              <w:spacing w:line="256" w:lineRule="auto"/>
              <w:rPr>
                <w:rFonts w:eastAsia="Calibri"/>
              </w:rPr>
            </w:pPr>
          </w:p>
        </w:tc>
        <w:tc>
          <w:tcPr>
            <w:tcW w:w="3260" w:type="dxa"/>
            <w:gridSpan w:val="3"/>
            <w:hideMark/>
          </w:tcPr>
          <w:p w:rsidR="003408FA" w:rsidRPr="003408FA" w:rsidRDefault="003408FA" w:rsidP="003408FA">
            <w:pPr>
              <w:spacing w:line="256" w:lineRule="auto"/>
              <w:jc w:val="right"/>
              <w:rPr>
                <w:b/>
                <w:bCs/>
                <w:color w:val="000000"/>
                <w:lang w:eastAsia="en-US"/>
              </w:rPr>
            </w:pPr>
            <w:r w:rsidRPr="003408FA">
              <w:rPr>
                <w:b/>
                <w:bCs/>
                <w:color w:val="000000"/>
                <w:lang w:eastAsia="en-US"/>
              </w:rPr>
              <w:t>В том числе НДС-18%:</w:t>
            </w:r>
          </w:p>
        </w:tc>
        <w:tc>
          <w:tcPr>
            <w:tcW w:w="851" w:type="dxa"/>
            <w:tcBorders>
              <w:top w:val="nil"/>
              <w:left w:val="single" w:sz="8" w:space="0" w:color="auto"/>
              <w:bottom w:val="single" w:sz="8" w:space="0" w:color="auto"/>
              <w:right w:val="single" w:sz="4" w:space="0" w:color="auto"/>
            </w:tcBorders>
          </w:tcPr>
          <w:p w:rsidR="003408FA" w:rsidRPr="003408FA" w:rsidRDefault="003408FA" w:rsidP="003408FA">
            <w:pPr>
              <w:spacing w:line="256" w:lineRule="auto"/>
              <w:jc w:val="right"/>
              <w:rPr>
                <w:b/>
                <w:bCs/>
                <w:color w:val="FF0000"/>
                <w:lang w:eastAsia="en-US"/>
              </w:rPr>
            </w:pPr>
          </w:p>
        </w:tc>
        <w:tc>
          <w:tcPr>
            <w:tcW w:w="1417" w:type="dxa"/>
            <w:tcBorders>
              <w:top w:val="nil"/>
              <w:left w:val="nil"/>
              <w:bottom w:val="single" w:sz="8" w:space="0" w:color="auto"/>
              <w:right w:val="single" w:sz="8"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c>
          <w:tcPr>
            <w:tcW w:w="1384" w:type="dxa"/>
            <w:tcBorders>
              <w:top w:val="nil"/>
              <w:left w:val="single" w:sz="4" w:space="0" w:color="auto"/>
              <w:bottom w:val="single" w:sz="8" w:space="0" w:color="auto"/>
              <w:right w:val="single" w:sz="8"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r>
      <w:tr w:rsidR="003408FA" w:rsidRPr="003408FA" w:rsidTr="00B3216C">
        <w:trPr>
          <w:trHeight w:val="285"/>
        </w:trPr>
        <w:tc>
          <w:tcPr>
            <w:tcW w:w="560" w:type="dxa"/>
            <w:vAlign w:val="bottom"/>
            <w:hideMark/>
          </w:tcPr>
          <w:p w:rsidR="003408FA" w:rsidRPr="003408FA" w:rsidRDefault="003408FA" w:rsidP="003408FA">
            <w:pPr>
              <w:rPr>
                <w:b/>
                <w:bCs/>
                <w:lang w:eastAsia="en-US"/>
              </w:rPr>
            </w:pPr>
          </w:p>
        </w:tc>
        <w:tc>
          <w:tcPr>
            <w:tcW w:w="10780" w:type="dxa"/>
            <w:gridSpan w:val="9"/>
            <w:vAlign w:val="bottom"/>
            <w:hideMark/>
          </w:tcPr>
          <w:p w:rsidR="003408FA" w:rsidRPr="003408FA" w:rsidRDefault="003408FA" w:rsidP="003408FA">
            <w:pPr>
              <w:spacing w:line="256" w:lineRule="auto"/>
              <w:rPr>
                <w:b/>
                <w:bCs/>
                <w:lang w:eastAsia="en-US"/>
              </w:rPr>
            </w:pPr>
            <w:r w:rsidRPr="003408FA">
              <w:rPr>
                <w:b/>
                <w:bCs/>
                <w:lang w:eastAsia="en-US"/>
              </w:rPr>
              <w:t xml:space="preserve">Место доставки: 450027, РБ, г. Уфа, ул. Каспийская, д.14 </w:t>
            </w:r>
          </w:p>
        </w:tc>
        <w:tc>
          <w:tcPr>
            <w:tcW w:w="851" w:type="dxa"/>
            <w:vAlign w:val="bottom"/>
            <w:hideMark/>
          </w:tcPr>
          <w:p w:rsidR="003408FA" w:rsidRPr="003408FA" w:rsidRDefault="003408FA" w:rsidP="003408FA">
            <w:pPr>
              <w:rPr>
                <w:b/>
                <w:bCs/>
                <w:lang w:eastAsia="en-US"/>
              </w:rPr>
            </w:pPr>
          </w:p>
        </w:tc>
        <w:tc>
          <w:tcPr>
            <w:tcW w:w="1417" w:type="dxa"/>
            <w:vAlign w:val="bottom"/>
            <w:hideMark/>
          </w:tcPr>
          <w:p w:rsidR="003408FA" w:rsidRPr="003408FA" w:rsidRDefault="003408FA" w:rsidP="003408FA">
            <w:pPr>
              <w:spacing w:line="256" w:lineRule="auto"/>
              <w:rPr>
                <w:rFonts w:eastAsia="Calibri"/>
                <w:b/>
              </w:rPr>
            </w:pPr>
          </w:p>
        </w:tc>
        <w:tc>
          <w:tcPr>
            <w:tcW w:w="1384" w:type="dxa"/>
            <w:vAlign w:val="bottom"/>
            <w:hideMark/>
          </w:tcPr>
          <w:p w:rsidR="003408FA" w:rsidRPr="003408FA" w:rsidRDefault="003408FA" w:rsidP="003408FA">
            <w:pPr>
              <w:spacing w:line="256" w:lineRule="auto"/>
              <w:rPr>
                <w:rFonts w:eastAsia="Calibri"/>
                <w:b/>
              </w:rPr>
            </w:pPr>
          </w:p>
        </w:tc>
      </w:tr>
      <w:tr w:rsidR="003408FA" w:rsidRPr="003408FA" w:rsidTr="00B3216C">
        <w:trPr>
          <w:trHeight w:val="315"/>
        </w:trPr>
        <w:tc>
          <w:tcPr>
            <w:tcW w:w="560" w:type="dxa"/>
            <w:vAlign w:val="bottom"/>
            <w:hideMark/>
          </w:tcPr>
          <w:p w:rsidR="003408FA" w:rsidRPr="003408FA" w:rsidRDefault="003408FA" w:rsidP="003408FA">
            <w:pPr>
              <w:spacing w:line="256" w:lineRule="auto"/>
              <w:rPr>
                <w:rFonts w:eastAsia="Calibri"/>
              </w:rPr>
            </w:pPr>
          </w:p>
        </w:tc>
        <w:tc>
          <w:tcPr>
            <w:tcW w:w="14432" w:type="dxa"/>
            <w:gridSpan w:val="12"/>
            <w:hideMark/>
          </w:tcPr>
          <w:p w:rsidR="003408FA" w:rsidRPr="003408FA" w:rsidRDefault="003408FA" w:rsidP="003408FA">
            <w:pPr>
              <w:spacing w:line="256" w:lineRule="auto"/>
              <w:rPr>
                <w:rFonts w:eastAsia="Calibri"/>
                <w:b/>
              </w:rPr>
            </w:pPr>
            <w:r w:rsidRPr="003408FA">
              <w:rPr>
                <w:rFonts w:eastAsia="Calibri"/>
                <w:b/>
              </w:rPr>
              <w:t>Срок доставки, монтажа «под ключ»</w:t>
            </w:r>
            <w:r w:rsidRPr="003408FA">
              <w:t xml:space="preserve"> </w:t>
            </w:r>
            <w:r w:rsidRPr="003408FA">
              <w:rPr>
                <w:rFonts w:eastAsia="Calibri"/>
                <w:b/>
              </w:rPr>
              <w:t>в течение 30 календарных дней с даты подписания Договора</w:t>
            </w:r>
          </w:p>
        </w:tc>
      </w:tr>
      <w:tr w:rsidR="003408FA" w:rsidRPr="003408FA" w:rsidTr="00B3216C">
        <w:trPr>
          <w:trHeight w:val="285"/>
        </w:trPr>
        <w:tc>
          <w:tcPr>
            <w:tcW w:w="560" w:type="dxa"/>
            <w:vAlign w:val="bottom"/>
            <w:hideMark/>
          </w:tcPr>
          <w:p w:rsidR="003408FA" w:rsidRPr="003408FA" w:rsidRDefault="003408FA" w:rsidP="003408FA">
            <w:pPr>
              <w:spacing w:line="256" w:lineRule="auto"/>
              <w:rPr>
                <w:rFonts w:eastAsia="Calibri"/>
              </w:rPr>
            </w:pPr>
          </w:p>
        </w:tc>
        <w:tc>
          <w:tcPr>
            <w:tcW w:w="5717" w:type="dxa"/>
            <w:gridSpan w:val="4"/>
            <w:hideMark/>
          </w:tcPr>
          <w:p w:rsidR="003408FA" w:rsidRPr="003408FA" w:rsidRDefault="003408FA" w:rsidP="003408FA">
            <w:pPr>
              <w:spacing w:line="256" w:lineRule="auto"/>
              <w:jc w:val="center"/>
              <w:rPr>
                <w:b/>
                <w:bCs/>
                <w:lang w:eastAsia="en-US"/>
              </w:rPr>
            </w:pPr>
            <w:r w:rsidRPr="003408FA">
              <w:rPr>
                <w:b/>
                <w:bCs/>
                <w:lang w:eastAsia="en-US"/>
              </w:rPr>
              <w:t>ПОСТАВЩИК</w:t>
            </w:r>
          </w:p>
        </w:tc>
        <w:tc>
          <w:tcPr>
            <w:tcW w:w="1803" w:type="dxa"/>
            <w:gridSpan w:val="2"/>
            <w:hideMark/>
          </w:tcPr>
          <w:p w:rsidR="003408FA" w:rsidRPr="003408FA" w:rsidRDefault="003408FA" w:rsidP="003408FA">
            <w:pPr>
              <w:jc w:val="center"/>
              <w:rPr>
                <w:b/>
                <w:bCs/>
                <w:lang w:eastAsia="en-US"/>
              </w:rPr>
            </w:pPr>
          </w:p>
        </w:tc>
        <w:tc>
          <w:tcPr>
            <w:tcW w:w="992" w:type="dxa"/>
            <w:hideMark/>
          </w:tcPr>
          <w:p w:rsidR="003408FA" w:rsidRPr="003408FA" w:rsidRDefault="003408FA" w:rsidP="003408FA">
            <w:pPr>
              <w:spacing w:line="256" w:lineRule="auto"/>
              <w:jc w:val="center"/>
              <w:rPr>
                <w:rFonts w:eastAsia="Calibri"/>
              </w:rPr>
            </w:pPr>
          </w:p>
        </w:tc>
        <w:tc>
          <w:tcPr>
            <w:tcW w:w="1134" w:type="dxa"/>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ПОКУПАТЕЛЬ</w:t>
            </w:r>
          </w:p>
        </w:tc>
      </w:tr>
      <w:tr w:rsidR="003408FA" w:rsidRPr="003408FA" w:rsidTr="00B3216C">
        <w:trPr>
          <w:trHeight w:val="360"/>
        </w:trPr>
        <w:tc>
          <w:tcPr>
            <w:tcW w:w="560" w:type="dxa"/>
            <w:vAlign w:val="bottom"/>
            <w:hideMark/>
          </w:tcPr>
          <w:p w:rsidR="003408FA" w:rsidRPr="003408FA" w:rsidRDefault="003408FA" w:rsidP="003408FA">
            <w:pPr>
              <w:rPr>
                <w:b/>
                <w:bCs/>
                <w:lang w:eastAsia="en-US"/>
              </w:rPr>
            </w:pPr>
          </w:p>
        </w:tc>
        <w:tc>
          <w:tcPr>
            <w:tcW w:w="5717" w:type="dxa"/>
            <w:gridSpan w:val="4"/>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_______________</w:t>
            </w:r>
          </w:p>
        </w:tc>
        <w:tc>
          <w:tcPr>
            <w:tcW w:w="1803" w:type="dxa"/>
            <w:gridSpan w:val="2"/>
            <w:hideMark/>
          </w:tcPr>
          <w:p w:rsidR="003408FA" w:rsidRPr="003408FA" w:rsidRDefault="003408FA" w:rsidP="003408FA">
            <w:pPr>
              <w:jc w:val="center"/>
              <w:rPr>
                <w:b/>
                <w:bCs/>
                <w:color w:val="FF0000"/>
                <w:lang w:eastAsia="en-US"/>
              </w:rPr>
            </w:pPr>
          </w:p>
        </w:tc>
        <w:tc>
          <w:tcPr>
            <w:tcW w:w="992" w:type="dxa"/>
            <w:hideMark/>
          </w:tcPr>
          <w:p w:rsidR="003408FA" w:rsidRPr="003408FA" w:rsidRDefault="003408FA" w:rsidP="003408FA">
            <w:pPr>
              <w:spacing w:line="256" w:lineRule="auto"/>
              <w:jc w:val="center"/>
              <w:rPr>
                <w:rFonts w:eastAsia="Calibri"/>
              </w:rPr>
            </w:pPr>
          </w:p>
        </w:tc>
        <w:tc>
          <w:tcPr>
            <w:tcW w:w="1134" w:type="dxa"/>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ПАО «Башинформсвязь»</w:t>
            </w:r>
          </w:p>
        </w:tc>
      </w:tr>
      <w:tr w:rsidR="003408FA" w:rsidRPr="003408FA" w:rsidTr="00B3216C">
        <w:trPr>
          <w:trHeight w:val="315"/>
        </w:trPr>
        <w:tc>
          <w:tcPr>
            <w:tcW w:w="560" w:type="dxa"/>
            <w:vAlign w:val="bottom"/>
            <w:hideMark/>
          </w:tcPr>
          <w:p w:rsidR="003408FA" w:rsidRPr="003408FA" w:rsidRDefault="003408FA" w:rsidP="003408FA">
            <w:pPr>
              <w:rPr>
                <w:b/>
                <w:bCs/>
                <w:lang w:eastAsia="en-US"/>
              </w:rPr>
            </w:pPr>
          </w:p>
        </w:tc>
        <w:tc>
          <w:tcPr>
            <w:tcW w:w="5717" w:type="dxa"/>
            <w:gridSpan w:val="4"/>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(ОГРН______________</w:t>
            </w:r>
            <w:r w:rsidRPr="003408FA">
              <w:rPr>
                <w:b/>
                <w:lang w:eastAsia="en-US"/>
              </w:rPr>
              <w:t>)</w:t>
            </w:r>
          </w:p>
        </w:tc>
        <w:tc>
          <w:tcPr>
            <w:tcW w:w="1803" w:type="dxa"/>
            <w:gridSpan w:val="2"/>
            <w:hideMark/>
          </w:tcPr>
          <w:p w:rsidR="003408FA" w:rsidRPr="003408FA" w:rsidRDefault="003408FA" w:rsidP="003408FA">
            <w:pPr>
              <w:jc w:val="center"/>
              <w:rPr>
                <w:b/>
                <w:bCs/>
                <w:lang w:eastAsia="en-US"/>
              </w:rPr>
            </w:pPr>
          </w:p>
        </w:tc>
        <w:tc>
          <w:tcPr>
            <w:tcW w:w="992" w:type="dxa"/>
            <w:hideMark/>
          </w:tcPr>
          <w:p w:rsidR="003408FA" w:rsidRPr="003408FA" w:rsidRDefault="003408FA" w:rsidP="003408FA">
            <w:pPr>
              <w:spacing w:line="256" w:lineRule="auto"/>
              <w:jc w:val="center"/>
              <w:rPr>
                <w:rFonts w:eastAsia="Calibri"/>
              </w:rPr>
            </w:pPr>
          </w:p>
        </w:tc>
        <w:tc>
          <w:tcPr>
            <w:tcW w:w="1134" w:type="dxa"/>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(ОГРН  1020202561686)</w:t>
            </w:r>
          </w:p>
        </w:tc>
      </w:tr>
      <w:tr w:rsidR="003408FA" w:rsidRPr="003408FA" w:rsidTr="00B3216C">
        <w:trPr>
          <w:trHeight w:val="315"/>
        </w:trPr>
        <w:tc>
          <w:tcPr>
            <w:tcW w:w="560" w:type="dxa"/>
            <w:vAlign w:val="bottom"/>
            <w:hideMark/>
          </w:tcPr>
          <w:p w:rsidR="003408FA" w:rsidRPr="003408FA" w:rsidRDefault="003408FA" w:rsidP="003408FA">
            <w:pPr>
              <w:rPr>
                <w:b/>
                <w:bCs/>
                <w:lang w:eastAsia="en-US"/>
              </w:rPr>
            </w:pPr>
            <w:r w:rsidRPr="003408FA">
              <w:rPr>
                <w:b/>
                <w:bCs/>
                <w:lang w:eastAsia="en-US"/>
              </w:rPr>
              <w:t xml:space="preserve">             </w:t>
            </w:r>
          </w:p>
        </w:tc>
        <w:tc>
          <w:tcPr>
            <w:tcW w:w="5717" w:type="dxa"/>
            <w:gridSpan w:val="4"/>
            <w:hideMark/>
          </w:tcPr>
          <w:p w:rsidR="003408FA" w:rsidRPr="003408FA" w:rsidRDefault="003408FA" w:rsidP="003408FA">
            <w:pPr>
              <w:spacing w:line="256" w:lineRule="auto"/>
              <w:jc w:val="center"/>
              <w:rPr>
                <w:rFonts w:eastAsia="Calibri"/>
                <w:color w:val="000000"/>
              </w:rPr>
            </w:pPr>
            <w:r w:rsidRPr="003408FA">
              <w:rPr>
                <w:b/>
                <w:bCs/>
                <w:color w:val="000000"/>
                <w:lang w:eastAsia="en-US"/>
              </w:rPr>
              <w:t>_________________   /________________/</w:t>
            </w:r>
          </w:p>
        </w:tc>
        <w:tc>
          <w:tcPr>
            <w:tcW w:w="1803" w:type="dxa"/>
            <w:gridSpan w:val="2"/>
            <w:noWrap/>
            <w:hideMark/>
          </w:tcPr>
          <w:p w:rsidR="003408FA" w:rsidRPr="003408FA" w:rsidRDefault="003408FA" w:rsidP="003408FA">
            <w:pPr>
              <w:spacing w:line="256" w:lineRule="auto"/>
              <w:jc w:val="center"/>
              <w:rPr>
                <w:rFonts w:eastAsia="Calibri"/>
              </w:rPr>
            </w:pPr>
          </w:p>
        </w:tc>
        <w:tc>
          <w:tcPr>
            <w:tcW w:w="992" w:type="dxa"/>
            <w:noWrap/>
            <w:hideMark/>
          </w:tcPr>
          <w:p w:rsidR="003408FA" w:rsidRPr="003408FA" w:rsidRDefault="003408FA" w:rsidP="003408FA">
            <w:pPr>
              <w:spacing w:line="256" w:lineRule="auto"/>
              <w:jc w:val="center"/>
              <w:rPr>
                <w:rFonts w:eastAsia="Calibri"/>
              </w:rPr>
            </w:pPr>
          </w:p>
        </w:tc>
        <w:tc>
          <w:tcPr>
            <w:tcW w:w="1134" w:type="dxa"/>
            <w:noWrap/>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rFonts w:eastAsia="Calibri"/>
              </w:rPr>
            </w:pPr>
            <w:r w:rsidRPr="003408FA">
              <w:rPr>
                <w:b/>
                <w:bCs/>
                <w:lang w:eastAsia="en-US"/>
              </w:rPr>
              <w:t>____________________ /Д.С.Тимкин/</w:t>
            </w:r>
          </w:p>
        </w:tc>
      </w:tr>
      <w:tr w:rsidR="003408FA" w:rsidRPr="003408FA" w:rsidTr="00B3216C">
        <w:trPr>
          <w:trHeight w:val="315"/>
        </w:trPr>
        <w:tc>
          <w:tcPr>
            <w:tcW w:w="560" w:type="dxa"/>
            <w:vAlign w:val="bottom"/>
            <w:hideMark/>
          </w:tcPr>
          <w:p w:rsidR="003408FA" w:rsidRPr="003408FA" w:rsidRDefault="003408FA" w:rsidP="003408FA">
            <w:pPr>
              <w:spacing w:line="256" w:lineRule="auto"/>
              <w:rPr>
                <w:rFonts w:eastAsia="Calibri"/>
              </w:rPr>
            </w:pPr>
          </w:p>
        </w:tc>
        <w:tc>
          <w:tcPr>
            <w:tcW w:w="5717" w:type="dxa"/>
            <w:gridSpan w:val="4"/>
            <w:hideMark/>
          </w:tcPr>
          <w:p w:rsidR="003408FA" w:rsidRPr="003408FA" w:rsidRDefault="003408FA" w:rsidP="003408FA">
            <w:pPr>
              <w:spacing w:line="256" w:lineRule="auto"/>
              <w:jc w:val="center"/>
              <w:rPr>
                <w:b/>
                <w:bCs/>
                <w:color w:val="FF0000"/>
                <w:lang w:eastAsia="en-US"/>
              </w:rPr>
            </w:pPr>
            <w:r w:rsidRPr="003408FA">
              <w:rPr>
                <w:b/>
                <w:bCs/>
                <w:lang w:eastAsia="en-US"/>
              </w:rPr>
              <w:t>м.п.</w:t>
            </w:r>
          </w:p>
        </w:tc>
        <w:tc>
          <w:tcPr>
            <w:tcW w:w="1803" w:type="dxa"/>
            <w:gridSpan w:val="2"/>
            <w:vAlign w:val="bottom"/>
            <w:hideMark/>
          </w:tcPr>
          <w:p w:rsidR="003408FA" w:rsidRPr="003408FA" w:rsidRDefault="003408FA" w:rsidP="003408FA">
            <w:pPr>
              <w:jc w:val="center"/>
              <w:rPr>
                <w:b/>
                <w:bCs/>
                <w:color w:val="FF0000"/>
                <w:lang w:eastAsia="en-US"/>
              </w:rPr>
            </w:pPr>
          </w:p>
        </w:tc>
        <w:tc>
          <w:tcPr>
            <w:tcW w:w="992" w:type="dxa"/>
            <w:vAlign w:val="bottom"/>
            <w:hideMark/>
          </w:tcPr>
          <w:p w:rsidR="003408FA" w:rsidRPr="003408FA" w:rsidRDefault="003408FA" w:rsidP="003408FA">
            <w:pPr>
              <w:spacing w:line="256" w:lineRule="auto"/>
              <w:jc w:val="center"/>
              <w:rPr>
                <w:rFonts w:eastAsia="Calibri"/>
              </w:rPr>
            </w:pPr>
          </w:p>
        </w:tc>
        <w:tc>
          <w:tcPr>
            <w:tcW w:w="1134" w:type="dxa"/>
            <w:vAlign w:val="bottom"/>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м.п.</w:t>
            </w:r>
          </w:p>
        </w:tc>
      </w:tr>
      <w:tr w:rsidR="003408FA" w:rsidRPr="003408FA" w:rsidTr="00B3216C">
        <w:trPr>
          <w:trHeight w:val="586"/>
        </w:trPr>
        <w:tc>
          <w:tcPr>
            <w:tcW w:w="560" w:type="dxa"/>
            <w:vAlign w:val="bottom"/>
            <w:hideMark/>
          </w:tcPr>
          <w:p w:rsidR="003408FA" w:rsidRPr="003408FA" w:rsidRDefault="003408FA" w:rsidP="003408FA">
            <w:pPr>
              <w:rPr>
                <w:b/>
                <w:bCs/>
                <w:lang w:eastAsia="en-US"/>
              </w:rPr>
            </w:pPr>
          </w:p>
        </w:tc>
        <w:tc>
          <w:tcPr>
            <w:tcW w:w="5717" w:type="dxa"/>
            <w:gridSpan w:val="4"/>
            <w:hideMark/>
          </w:tcPr>
          <w:p w:rsidR="003408FA" w:rsidRPr="003408FA" w:rsidRDefault="003408FA" w:rsidP="003408FA">
            <w:pPr>
              <w:spacing w:line="256" w:lineRule="auto"/>
              <w:jc w:val="center"/>
              <w:rPr>
                <w:b/>
                <w:bCs/>
                <w:lang w:eastAsia="en-US"/>
              </w:rPr>
            </w:pPr>
            <w:r w:rsidRPr="003408FA">
              <w:rPr>
                <w:b/>
                <w:bCs/>
                <w:lang w:eastAsia="en-US"/>
              </w:rPr>
              <w:t>«____» __________________  2017 года</w:t>
            </w:r>
          </w:p>
        </w:tc>
        <w:tc>
          <w:tcPr>
            <w:tcW w:w="1803" w:type="dxa"/>
            <w:gridSpan w:val="2"/>
            <w:noWrap/>
            <w:hideMark/>
          </w:tcPr>
          <w:p w:rsidR="003408FA" w:rsidRPr="003408FA" w:rsidRDefault="003408FA" w:rsidP="003408FA">
            <w:pPr>
              <w:jc w:val="center"/>
              <w:rPr>
                <w:b/>
                <w:bCs/>
                <w:lang w:eastAsia="en-US"/>
              </w:rPr>
            </w:pPr>
          </w:p>
        </w:tc>
        <w:tc>
          <w:tcPr>
            <w:tcW w:w="992" w:type="dxa"/>
            <w:noWrap/>
            <w:hideMark/>
          </w:tcPr>
          <w:p w:rsidR="003408FA" w:rsidRPr="003408FA" w:rsidRDefault="003408FA" w:rsidP="003408FA">
            <w:pPr>
              <w:spacing w:line="256" w:lineRule="auto"/>
              <w:jc w:val="center"/>
              <w:rPr>
                <w:rFonts w:eastAsia="Calibri"/>
              </w:rPr>
            </w:pPr>
          </w:p>
        </w:tc>
        <w:tc>
          <w:tcPr>
            <w:tcW w:w="1134" w:type="dxa"/>
            <w:noWrap/>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 ___ » ___________________  2017 года</w:t>
            </w:r>
          </w:p>
        </w:tc>
      </w:tr>
    </w:tbl>
    <w:p w:rsidR="003408FA" w:rsidRPr="003408FA" w:rsidRDefault="003408FA" w:rsidP="003408FA"/>
    <w:p w:rsidR="003408FA" w:rsidRPr="003408FA" w:rsidRDefault="003408FA" w:rsidP="003408FA">
      <w:pPr>
        <w:rPr>
          <w:rFonts w:eastAsia="MS Mincho"/>
          <w:lang w:eastAsia="ja-JP"/>
        </w:rPr>
        <w:sectPr w:rsidR="003408FA" w:rsidRPr="003408FA" w:rsidSect="00B3216C">
          <w:headerReference w:type="default" r:id="rId63"/>
          <w:footerReference w:type="even" r:id="rId64"/>
          <w:footerReference w:type="default" r:id="rId65"/>
          <w:headerReference w:type="first" r:id="rId66"/>
          <w:footerReference w:type="first" r:id="rId67"/>
          <w:pgSz w:w="16838" w:h="11906" w:orient="landscape"/>
          <w:pgMar w:top="124" w:right="1134" w:bottom="284" w:left="1134" w:header="142" w:footer="709" w:gutter="0"/>
          <w:cols w:space="708"/>
          <w:titlePg/>
          <w:docGrid w:linePitch="360"/>
        </w:sectPr>
      </w:pPr>
    </w:p>
    <w:p w:rsidR="003408FA" w:rsidRPr="003408FA" w:rsidRDefault="003408FA" w:rsidP="003408FA">
      <w:pPr>
        <w:jc w:val="right"/>
        <w:rPr>
          <w:rFonts w:eastAsia="MS Mincho"/>
          <w:lang w:eastAsia="ja-JP"/>
        </w:rPr>
      </w:pPr>
      <w:r w:rsidRPr="003408FA">
        <w:rPr>
          <w:rFonts w:eastAsia="MS Mincho"/>
          <w:lang w:eastAsia="ja-JP"/>
        </w:rPr>
        <w:t>Приложение № 2</w:t>
      </w:r>
    </w:p>
    <w:p w:rsidR="003408FA" w:rsidRPr="003408FA" w:rsidRDefault="003408FA" w:rsidP="003408FA">
      <w:pPr>
        <w:jc w:val="right"/>
        <w:rPr>
          <w:rFonts w:eastAsia="MS Mincho"/>
          <w:lang w:eastAsia="ja-JP"/>
        </w:rPr>
      </w:pPr>
      <w:r w:rsidRPr="003408FA">
        <w:rPr>
          <w:rFonts w:eastAsia="MS Mincho"/>
          <w:lang w:eastAsia="ja-JP"/>
        </w:rPr>
        <w:t>к Договору поставки товара</w:t>
      </w:r>
    </w:p>
    <w:p w:rsidR="003408FA" w:rsidRPr="003408FA" w:rsidRDefault="003408FA" w:rsidP="003408FA">
      <w:pPr>
        <w:jc w:val="right"/>
        <w:rPr>
          <w:rFonts w:eastAsia="MS Mincho"/>
          <w:lang w:eastAsia="ja-JP"/>
        </w:rPr>
      </w:pPr>
      <w:r w:rsidRPr="003408FA">
        <w:rPr>
          <w:rFonts w:eastAsia="MS Mincho"/>
          <w:lang w:eastAsia="ja-JP"/>
        </w:rPr>
        <w:t>№ ____ от «____» ________ 20 ____ г.</w:t>
      </w:r>
    </w:p>
    <w:p w:rsidR="003408FA" w:rsidRPr="003408FA" w:rsidRDefault="003408FA" w:rsidP="003408FA">
      <w:pPr>
        <w:jc w:val="right"/>
        <w:rPr>
          <w:rFonts w:eastAsia="MS Mincho"/>
          <w:lang w:eastAsia="ja-JP"/>
        </w:rPr>
      </w:pPr>
    </w:p>
    <w:p w:rsidR="003408FA" w:rsidRPr="003408FA" w:rsidRDefault="003408FA" w:rsidP="003408FA">
      <w:pPr>
        <w:ind w:left="-567" w:right="-284"/>
        <w:jc w:val="center"/>
        <w:rPr>
          <w:b/>
        </w:rPr>
      </w:pPr>
      <w:r w:rsidRPr="003408FA">
        <w:rPr>
          <w:b/>
        </w:rPr>
        <w:t>Техническое задание</w:t>
      </w:r>
    </w:p>
    <w:p w:rsidR="003408FA" w:rsidRPr="003408FA" w:rsidRDefault="003408FA" w:rsidP="003408FA">
      <w:pPr>
        <w:ind w:left="-567" w:right="-284"/>
        <w:jc w:val="center"/>
        <w:rPr>
          <w:b/>
        </w:rPr>
      </w:pPr>
      <w:r w:rsidRPr="003408FA">
        <w:rPr>
          <w:b/>
        </w:rPr>
        <w:t>на поставку оборудования для центрального склада ПАО «Башинформсвязь»</w:t>
      </w:r>
    </w:p>
    <w:p w:rsidR="003408FA" w:rsidRPr="003408FA" w:rsidRDefault="003408FA" w:rsidP="003408FA">
      <w:pPr>
        <w:ind w:left="-567" w:right="-284"/>
        <w:jc w:val="center"/>
        <w:rPr>
          <w:b/>
        </w:rPr>
      </w:pPr>
      <w:r w:rsidRPr="003408FA">
        <w:rPr>
          <w:b/>
        </w:rPr>
        <w:t>по адресу: г. Уфа, ул. Каспийская, д.14</w:t>
      </w:r>
    </w:p>
    <w:p w:rsidR="003408FA" w:rsidRPr="003408FA" w:rsidRDefault="003408FA" w:rsidP="003408FA">
      <w:pPr>
        <w:ind w:left="-567" w:right="-1" w:firstLine="567"/>
        <w:jc w:val="both"/>
        <w:rPr>
          <w:color w:val="000000"/>
          <w:lang w:eastAsia="en-US"/>
        </w:rPr>
      </w:pPr>
      <w:r w:rsidRPr="003408FA">
        <w:rPr>
          <w:rFonts w:eastAsiaTheme="minorHAnsi"/>
        </w:rPr>
        <w:t>Требуется произвести поставку и монтаж системы фронтальных паллетных стеллажей.</w:t>
      </w:r>
      <w:r w:rsidRPr="003408FA">
        <w:rPr>
          <w:b/>
        </w:rPr>
        <w:t xml:space="preserve"> </w:t>
      </w:r>
      <w:r w:rsidRPr="003408FA">
        <w:rPr>
          <w:bCs/>
        </w:rPr>
        <w:t xml:space="preserve">В состав </w:t>
      </w:r>
      <w:r w:rsidRPr="003408FA">
        <w:rPr>
          <w:color w:val="000000"/>
          <w:lang w:eastAsia="en-US"/>
        </w:rPr>
        <w:t>системы фронтальных паллетных стеллажей входят секции следующих размеров: в. 4500мм, ш. 2700мм, гл. 1200мм. -28шт.; в. 4500мм, ш. 1800мм, гл. 1200мм. -14шт. Нагрузка на полку 2700мм - 3200 кг, количество полок на 1 секцию 3 шт.</w:t>
      </w:r>
      <w:r w:rsidRPr="003408FA">
        <w:rPr>
          <w:bCs/>
        </w:rPr>
        <w:t xml:space="preserve"> Предварительный объем системы </w:t>
      </w:r>
      <w:r w:rsidRPr="003408FA">
        <w:t xml:space="preserve">фронтальных паллетных стеллажей это 14 спаренных стеллажей(2700+2700+1800) расположенных в 2 ряда по 7 шт. </w:t>
      </w:r>
    </w:p>
    <w:p w:rsidR="003408FA" w:rsidRPr="003408FA" w:rsidRDefault="003408FA" w:rsidP="003408FA">
      <w:pPr>
        <w:ind w:left="-540" w:firstLine="540"/>
        <w:jc w:val="both"/>
      </w:pPr>
      <w:r w:rsidRPr="003408FA">
        <w:t>Внешний вид фронтальных паллетных стеллажей должен соответствовать современным требованиям технической эстетики.</w:t>
      </w:r>
    </w:p>
    <w:p w:rsidR="003408FA" w:rsidRPr="003408FA" w:rsidRDefault="003408FA" w:rsidP="003408FA">
      <w:pPr>
        <w:ind w:left="-540" w:firstLine="540"/>
        <w:jc w:val="both"/>
      </w:pPr>
      <w:r w:rsidRPr="003408FA">
        <w:t>Фронтальные паллетные стеллажи (далее – стеллажи) должны быть изготовлены в соответствии с требованиями следующих нормативно – правовых документов:</w:t>
      </w:r>
    </w:p>
    <w:p w:rsidR="003408FA" w:rsidRPr="003408FA" w:rsidRDefault="003408FA" w:rsidP="003408FA">
      <w:pPr>
        <w:ind w:left="-540" w:firstLine="540"/>
        <w:jc w:val="both"/>
      </w:pPr>
      <w:r w:rsidRPr="003408FA">
        <w:t>- ГОСТ 16140-77 «Стеллажи сборно-разборные»;</w:t>
      </w:r>
    </w:p>
    <w:p w:rsidR="003408FA" w:rsidRPr="003408FA" w:rsidRDefault="003408FA" w:rsidP="003408FA">
      <w:pPr>
        <w:autoSpaceDE w:val="0"/>
        <w:autoSpaceDN w:val="0"/>
        <w:adjustRightInd w:val="0"/>
        <w:ind w:left="-540" w:firstLine="540"/>
        <w:jc w:val="both"/>
      </w:pPr>
      <w:r w:rsidRPr="003408FA">
        <w:t xml:space="preserve">- </w:t>
      </w:r>
      <w:hyperlink r:id="rId68" w:history="1">
        <w:r w:rsidRPr="003408FA">
          <w:t>ГОСТ 12.2.124</w:t>
        </w:r>
      </w:hyperlink>
      <w:r w:rsidRPr="003408FA">
        <w:t xml:space="preserve">, </w:t>
      </w:r>
      <w:hyperlink r:id="rId69" w:history="1">
        <w:r w:rsidRPr="003408FA">
          <w:t>ГОСТ 26582</w:t>
        </w:r>
      </w:hyperlink>
      <w:r w:rsidRPr="003408FA">
        <w:t xml:space="preserve">, </w:t>
      </w:r>
      <w:hyperlink r:id="rId70" w:history="1">
        <w:r w:rsidRPr="003408FA">
          <w:t>ГОСТ 16140</w:t>
        </w:r>
      </w:hyperlink>
      <w:r w:rsidRPr="003408FA">
        <w:t>, требованиям данных технических условий и комплекта конструкторской документации.</w:t>
      </w:r>
    </w:p>
    <w:p w:rsidR="003408FA" w:rsidRPr="003408FA" w:rsidRDefault="003408FA" w:rsidP="003408FA">
      <w:pPr>
        <w:autoSpaceDE w:val="0"/>
        <w:autoSpaceDN w:val="0"/>
        <w:adjustRightInd w:val="0"/>
        <w:ind w:left="-540" w:firstLine="540"/>
        <w:jc w:val="both"/>
      </w:pPr>
      <w:r w:rsidRPr="003408FA">
        <w:t>На основании ГОСТа изделия должны быть прочными и устойчивыми при воздействии на них механических нагрузок: вибрации, одиночных ударов, линейных нагрузок, значения которых должны быть указаны в стандартах или технических условиях на конкретные изделия.</w:t>
      </w:r>
    </w:p>
    <w:p w:rsidR="003408FA" w:rsidRPr="003408FA" w:rsidRDefault="003408FA" w:rsidP="003408FA">
      <w:pPr>
        <w:autoSpaceDE w:val="0"/>
        <w:autoSpaceDN w:val="0"/>
        <w:adjustRightInd w:val="0"/>
        <w:ind w:left="-540" w:firstLine="540"/>
        <w:jc w:val="both"/>
      </w:pPr>
      <w:r w:rsidRPr="003408FA">
        <w:t xml:space="preserve">Согласно </w:t>
      </w:r>
      <w:hyperlink r:id="rId71" w:history="1">
        <w:r w:rsidRPr="003408FA">
          <w:t>пункту 3.1</w:t>
        </w:r>
      </w:hyperlink>
      <w:r w:rsidRPr="003408FA">
        <w:t>. ГОСТ 16140-77 "Стеллажи сборно-разборные», конструкция стеллажей и деталей их крепления должна обеспечивать жесткость, прочность, устойчивость, безопасность и удобство выполнения монтажных и ремонтных работ.</w:t>
      </w:r>
    </w:p>
    <w:p w:rsidR="003408FA" w:rsidRPr="003408FA" w:rsidRDefault="003408FA" w:rsidP="003408FA">
      <w:pPr>
        <w:autoSpaceDE w:val="0"/>
        <w:autoSpaceDN w:val="0"/>
        <w:adjustRightInd w:val="0"/>
        <w:ind w:left="-540" w:firstLine="540"/>
        <w:jc w:val="both"/>
      </w:pPr>
      <w:r w:rsidRPr="003408FA">
        <w:t>Согласно пункту 1.3.3. ТУ 5262-001-57003484-2002 собранное оборудование должно стоять на горизонтальной плоскости устойчиво и не иметь перекосов.</w:t>
      </w:r>
    </w:p>
    <w:p w:rsidR="003408FA" w:rsidRPr="003408FA" w:rsidRDefault="003408FA" w:rsidP="003408FA">
      <w:pPr>
        <w:ind w:left="-540" w:firstLine="540"/>
        <w:jc w:val="both"/>
      </w:pPr>
      <w:r w:rsidRPr="003408FA">
        <w:t>- все детали, материалы стеллажей должны быть сертифицированы согласно действующего законодательства.</w:t>
      </w:r>
    </w:p>
    <w:p w:rsidR="003408FA" w:rsidRPr="003408FA" w:rsidRDefault="003408FA" w:rsidP="003408FA">
      <w:pPr>
        <w:ind w:left="-540" w:firstLine="540"/>
        <w:jc w:val="both"/>
      </w:pPr>
      <w:r w:rsidRPr="003408FA">
        <w:t xml:space="preserve"> Стеллаж представляет собой металлоконструкцию, собранную из отдельных конструктивных элементов: профиль стойки, стяжка рамы, втулка рамы, подпятник, метизы, ригеля, анкер-болт, пластина регулировочная, ограждение стойки П-образное, ограждение торцевое.</w:t>
      </w:r>
    </w:p>
    <w:p w:rsidR="003408FA" w:rsidRPr="003408FA" w:rsidRDefault="003408FA" w:rsidP="003408FA">
      <w:pPr>
        <w:ind w:left="-540" w:firstLine="540"/>
        <w:jc w:val="both"/>
      </w:pPr>
      <w:r w:rsidRPr="003408FA">
        <w:t>Стеллажи должны удовлетворять следующим обязательным параметрам:</w:t>
      </w:r>
    </w:p>
    <w:p w:rsidR="003408FA" w:rsidRPr="003408FA" w:rsidRDefault="003408FA" w:rsidP="003408FA">
      <w:pPr>
        <w:kinsoku w:val="0"/>
        <w:overflowPunct w:val="0"/>
        <w:spacing w:line="288" w:lineRule="auto"/>
        <w:ind w:left="-540" w:right="96" w:firstLine="540"/>
        <w:jc w:val="both"/>
      </w:pPr>
      <w:r w:rsidRPr="003408FA">
        <w:t>- стеллажи необходимо испытывать на прочность и устойчивость действия вертикальной и горизонтальной нагрузок. Результаты испытаний должны быть внесены в паспорт;</w:t>
      </w:r>
    </w:p>
    <w:p w:rsidR="003408FA" w:rsidRPr="003408FA" w:rsidRDefault="003408FA" w:rsidP="003408FA">
      <w:pPr>
        <w:kinsoku w:val="0"/>
        <w:overflowPunct w:val="0"/>
        <w:spacing w:line="288" w:lineRule="auto"/>
        <w:ind w:left="-540" w:right="96" w:firstLine="540"/>
        <w:jc w:val="both"/>
      </w:pPr>
      <w:r w:rsidRPr="003408FA">
        <w:t>- грузоподъемность на ярус для ригеля 2700 мм*125*50– 3 200 кг;</w:t>
      </w:r>
    </w:p>
    <w:p w:rsidR="003408FA" w:rsidRPr="003408FA" w:rsidRDefault="003408FA" w:rsidP="003408FA">
      <w:pPr>
        <w:kinsoku w:val="0"/>
        <w:overflowPunct w:val="0"/>
        <w:spacing w:line="288" w:lineRule="auto"/>
        <w:ind w:left="-540" w:right="96" w:firstLine="540"/>
        <w:jc w:val="both"/>
      </w:pPr>
      <w:r w:rsidRPr="003408FA">
        <w:t>- высота стойки – 4500 мм.</w:t>
      </w:r>
    </w:p>
    <w:p w:rsidR="003408FA" w:rsidRPr="003408FA" w:rsidRDefault="003408FA" w:rsidP="003408FA">
      <w:pPr>
        <w:kinsoku w:val="0"/>
        <w:overflowPunct w:val="0"/>
        <w:spacing w:line="288" w:lineRule="auto"/>
        <w:ind w:left="-540" w:right="96" w:firstLine="540"/>
        <w:jc w:val="both"/>
      </w:pPr>
      <w:r w:rsidRPr="003408FA">
        <w:t>- паллета 1200*800 мм. Вес паллеты до 1000кг.</w:t>
      </w:r>
    </w:p>
    <w:p w:rsidR="003408FA" w:rsidRPr="003408FA" w:rsidRDefault="003408FA" w:rsidP="003408FA">
      <w:pPr>
        <w:kinsoku w:val="0"/>
        <w:overflowPunct w:val="0"/>
        <w:spacing w:line="288" w:lineRule="auto"/>
        <w:ind w:left="-540" w:right="96" w:firstLine="540"/>
        <w:jc w:val="both"/>
      </w:pPr>
      <w:r w:rsidRPr="003408FA">
        <w:t>-нижний ярус1500 мм. (пол) +3ряда по 1000мм.</w:t>
      </w:r>
    </w:p>
    <w:p w:rsidR="003408FA" w:rsidRPr="003408FA" w:rsidRDefault="003408FA" w:rsidP="003408FA">
      <w:pPr>
        <w:ind w:left="-540" w:firstLine="540"/>
        <w:jc w:val="both"/>
      </w:pPr>
      <w:r w:rsidRPr="003408FA">
        <w:t xml:space="preserve">Рама стеллажа должна изготовлена из металлических профилей (порошковая окраска), ригеля – из металлических холоднокатаных профилей (порошковая окраска). </w:t>
      </w:r>
    </w:p>
    <w:p w:rsidR="003408FA" w:rsidRPr="003408FA" w:rsidRDefault="003408FA" w:rsidP="003408FA">
      <w:pPr>
        <w:ind w:left="-540" w:firstLine="540"/>
        <w:jc w:val="both"/>
      </w:pPr>
      <w:r w:rsidRPr="003408FA">
        <w:t xml:space="preserve">Элементы рам соединяются между собой болтами. Ригеля крепятся к раме при помощи зацепов. </w:t>
      </w:r>
    </w:p>
    <w:p w:rsidR="003408FA" w:rsidRPr="003408FA" w:rsidRDefault="003408FA" w:rsidP="003408FA">
      <w:pPr>
        <w:ind w:left="-540" w:firstLine="540"/>
        <w:jc w:val="both"/>
      </w:pPr>
      <w:r w:rsidRPr="003408FA">
        <w:t>Рамы должны быть изготовлены из стали и окрашены порошковой краской.</w:t>
      </w:r>
    </w:p>
    <w:p w:rsidR="003408FA" w:rsidRPr="003408FA" w:rsidRDefault="003408FA" w:rsidP="003408FA">
      <w:pPr>
        <w:ind w:left="-540" w:firstLine="540"/>
        <w:jc w:val="both"/>
      </w:pPr>
      <w:r w:rsidRPr="003408FA">
        <w:t>Ригеля должны быть изготовлены из стали и окрашены порошковой краской.</w:t>
      </w:r>
    </w:p>
    <w:p w:rsidR="003408FA" w:rsidRPr="003408FA" w:rsidRDefault="003408FA" w:rsidP="003408FA">
      <w:pPr>
        <w:ind w:left="-540" w:firstLine="540"/>
        <w:jc w:val="both"/>
        <w:rPr>
          <w:shd w:val="clear" w:color="auto" w:fill="FFFFFF"/>
        </w:rPr>
      </w:pPr>
    </w:p>
    <w:p w:rsidR="003408FA" w:rsidRPr="003408FA" w:rsidRDefault="003408FA" w:rsidP="003408FA">
      <w:pPr>
        <w:ind w:left="-540" w:firstLine="540"/>
        <w:jc w:val="both"/>
        <w:rPr>
          <w:shd w:val="clear" w:color="auto" w:fill="FFFFFF"/>
        </w:rPr>
      </w:pPr>
    </w:p>
    <w:p w:rsidR="003408FA" w:rsidRPr="003408FA" w:rsidRDefault="003408FA" w:rsidP="003408FA">
      <w:pPr>
        <w:ind w:left="-540" w:firstLine="540"/>
        <w:jc w:val="both"/>
        <w:rPr>
          <w:shd w:val="clear" w:color="auto" w:fill="FFFFFF"/>
        </w:rPr>
      </w:pPr>
    </w:p>
    <w:p w:rsidR="003408FA" w:rsidRPr="003408FA" w:rsidRDefault="003408FA" w:rsidP="003408FA">
      <w:pPr>
        <w:ind w:left="-540" w:firstLine="540"/>
        <w:jc w:val="both"/>
        <w:rPr>
          <w:shd w:val="clear" w:color="auto" w:fill="FFFFFF"/>
        </w:rPr>
      </w:pPr>
    </w:p>
    <w:p w:rsidR="003408FA" w:rsidRPr="003408FA" w:rsidRDefault="003408FA" w:rsidP="003408FA">
      <w:pPr>
        <w:ind w:left="-540" w:firstLine="540"/>
        <w:jc w:val="both"/>
        <w:rPr>
          <w:shd w:val="clear" w:color="auto" w:fill="FFFFFF"/>
        </w:rPr>
      </w:pPr>
    </w:p>
    <w:p w:rsidR="003408FA" w:rsidRPr="003408FA" w:rsidRDefault="003408FA" w:rsidP="003408FA">
      <w:pPr>
        <w:ind w:left="-540"/>
        <w:jc w:val="both"/>
        <w:rPr>
          <w:shd w:val="clear" w:color="auto" w:fill="FFFFFF"/>
        </w:rPr>
      </w:pPr>
      <w:r w:rsidRPr="003408FA">
        <w:rPr>
          <w:shd w:val="clear" w:color="auto" w:fill="FFFFFF"/>
        </w:rPr>
        <w:t xml:space="preserve">Защита стойки или отбойник изготовлен из листовой стали с отбортовкой и отверстиями под установку анкерных болтов в крепления к полу. Применяется для защиты стоек и рам стеллажа с фронтальной и боковых сторон. Устанавливается на полу возле рам в стеллажных проходах. Защищает от удара штабелера, погрузчика, ричтрака. Может быть использована в составе других устройств защиты. Отбойники </w:t>
      </w:r>
      <w:r w:rsidRPr="003408FA">
        <w:t>окрашены порошковой краской</w:t>
      </w:r>
      <w:r w:rsidRPr="003408FA">
        <w:rPr>
          <w:shd w:val="clear" w:color="auto" w:fill="FFFFFF"/>
        </w:rPr>
        <w:t>.</w:t>
      </w:r>
      <w:r w:rsidRPr="003408FA">
        <w:rPr>
          <w:b/>
          <w:noProof/>
        </w:rPr>
        <w:drawing>
          <wp:anchor distT="0" distB="0" distL="114300" distR="114300" simplePos="0" relativeHeight="251671552" behindDoc="1" locked="0" layoutInCell="1" allowOverlap="1" wp14:anchorId="3F2AE407" wp14:editId="6B7AADB7">
            <wp:simplePos x="0" y="0"/>
            <wp:positionH relativeFrom="column">
              <wp:align>left</wp:align>
            </wp:positionH>
            <wp:positionV relativeFrom="paragraph">
              <wp:posOffset>-1905</wp:posOffset>
            </wp:positionV>
            <wp:extent cx="1346835" cy="1528445"/>
            <wp:effectExtent l="0" t="0" r="5715" b="0"/>
            <wp:wrapSquare wrapText="right"/>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46835" cy="1528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408FA">
        <w:rPr>
          <w:shd w:val="clear" w:color="auto" w:fill="FFFFFF"/>
        </w:rPr>
        <w:t>Могут применятся также отбойники с другими конструктивными решениями.</w:t>
      </w:r>
    </w:p>
    <w:p w:rsidR="003408FA" w:rsidRPr="003408FA" w:rsidRDefault="003408FA" w:rsidP="003408FA">
      <w:pPr>
        <w:ind w:left="-540"/>
        <w:jc w:val="both"/>
        <w:rPr>
          <w:shd w:val="clear" w:color="auto" w:fill="FFFFFF"/>
        </w:rPr>
      </w:pPr>
    </w:p>
    <w:p w:rsidR="003408FA" w:rsidRPr="003408FA" w:rsidRDefault="003408FA" w:rsidP="003408FA">
      <w:pPr>
        <w:ind w:left="-540"/>
        <w:jc w:val="both"/>
      </w:pPr>
      <w:r w:rsidRPr="003408FA">
        <w:rPr>
          <w:b/>
        </w:rPr>
        <w:t>Параметры стеллажа высотой 4,5 метров и его грузовместимость отражена на рисунке:</w:t>
      </w:r>
      <w:r w:rsidRPr="003408FA">
        <w:br w:type="textWrapping" w:clear="all"/>
      </w:r>
      <w:r w:rsidRPr="003408FA">
        <w:rPr>
          <w:noProof/>
        </w:rPr>
        <w:drawing>
          <wp:inline distT="0" distB="0" distL="0" distR="0" wp14:anchorId="5C674921" wp14:editId="016D5660">
            <wp:extent cx="5977890" cy="4225925"/>
            <wp:effectExtent l="0" t="0" r="3810" b="317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77890" cy="4225925"/>
                    </a:xfrm>
                    <a:prstGeom prst="rect">
                      <a:avLst/>
                    </a:prstGeom>
                    <a:noFill/>
                    <a:ln>
                      <a:noFill/>
                    </a:ln>
                  </pic:spPr>
                </pic:pic>
              </a:graphicData>
            </a:graphic>
          </wp:inline>
        </w:drawing>
      </w:r>
      <w:r w:rsidRPr="003408FA">
        <w:t xml:space="preserve"> </w:t>
      </w:r>
    </w:p>
    <w:p w:rsidR="003408FA" w:rsidRPr="003408FA" w:rsidRDefault="003408FA" w:rsidP="003408FA">
      <w:pPr>
        <w:ind w:left="-540" w:firstLine="540"/>
        <w:jc w:val="both"/>
        <w:rPr>
          <w:shd w:val="clear" w:color="auto" w:fill="FFFFFF"/>
        </w:rPr>
      </w:pPr>
      <w:r w:rsidRPr="003408FA">
        <w:t>В стоимость системы стеллажей должны быть включены расходы на доставку, тару, упаковку, разгрузку и монтаж, а также оснащение склада знаками складской информации (таблички и наклейки с допустимыми нагрузками на полку) и возмещению не подлежат</w:t>
      </w:r>
    </w:p>
    <w:p w:rsidR="003408FA" w:rsidRPr="003408FA" w:rsidRDefault="003408FA" w:rsidP="003408FA">
      <w:pPr>
        <w:autoSpaceDE w:val="0"/>
        <w:autoSpaceDN w:val="0"/>
        <w:adjustRightInd w:val="0"/>
        <w:ind w:left="-540" w:right="-290" w:firstLine="540"/>
        <w:jc w:val="both"/>
        <w:rPr>
          <w:iCs/>
        </w:rPr>
      </w:pPr>
      <w:r w:rsidRPr="003408FA">
        <w:rPr>
          <w:iCs/>
        </w:rPr>
        <w:t>Поставщик должен произвести все необходимые предварительные замеры помещения и имеющегося оборудования, в котором будут располагаться стеллажи, разработать и приложить к Договору согласованный с Заказчиком план расположения стеллажей с привязкой к конкретному помещению.</w:t>
      </w:r>
    </w:p>
    <w:p w:rsidR="003408FA" w:rsidRPr="003408FA" w:rsidRDefault="003408FA" w:rsidP="003408FA">
      <w:pPr>
        <w:autoSpaceDE w:val="0"/>
        <w:autoSpaceDN w:val="0"/>
        <w:adjustRightInd w:val="0"/>
        <w:ind w:left="-540" w:right="-290" w:firstLine="540"/>
        <w:jc w:val="both"/>
        <w:rPr>
          <w:iCs/>
        </w:rPr>
      </w:pPr>
      <w:r w:rsidRPr="003408FA">
        <w:rPr>
          <w:iCs/>
        </w:rPr>
        <w:t xml:space="preserve">Монтаж оборудования производится только после согласования с Заказчиком разработанного Поставщиком проекта расположения оборудования согласно плану помещения. </w:t>
      </w:r>
    </w:p>
    <w:p w:rsidR="003408FA" w:rsidRPr="003408FA" w:rsidRDefault="003408FA" w:rsidP="003408FA">
      <w:pPr>
        <w:autoSpaceDE w:val="0"/>
        <w:autoSpaceDN w:val="0"/>
        <w:adjustRightInd w:val="0"/>
        <w:ind w:left="-540" w:right="-290" w:firstLine="540"/>
        <w:jc w:val="both"/>
        <w:rPr>
          <w:iCs/>
        </w:rPr>
      </w:pPr>
      <w:r w:rsidRPr="003408FA">
        <w:rPr>
          <w:iCs/>
        </w:rPr>
        <w:t>По выполнению работ Заказчику предоставляется исполнительная документация: схемы и чертежи установленных стеллажей, паспорта и сертификаты, инструкции по эксплуатации на русском языке.</w:t>
      </w:r>
    </w:p>
    <w:p w:rsidR="003408FA" w:rsidRPr="003408FA" w:rsidRDefault="003408FA" w:rsidP="003408FA">
      <w:pPr>
        <w:autoSpaceDE w:val="0"/>
        <w:autoSpaceDN w:val="0"/>
        <w:adjustRightInd w:val="0"/>
        <w:ind w:left="-540" w:right="-290" w:firstLine="540"/>
        <w:jc w:val="both"/>
        <w:rPr>
          <w:bCs/>
        </w:rPr>
      </w:pPr>
      <w:r w:rsidRPr="003408FA">
        <w:t>Окончив монтаж стеллажей, Поставщик обязан произвести ввод в эксплуатацию установленных стеллажей с учетом выполненных требований предусмотренных для данной продукции, проведение приемосдаточных испытаний.</w:t>
      </w:r>
    </w:p>
    <w:p w:rsidR="003408FA" w:rsidRPr="003408FA" w:rsidRDefault="003408FA" w:rsidP="003408FA">
      <w:pPr>
        <w:autoSpaceDE w:val="0"/>
        <w:autoSpaceDN w:val="0"/>
        <w:adjustRightInd w:val="0"/>
        <w:ind w:left="-540" w:right="-290" w:firstLine="540"/>
        <w:jc w:val="both"/>
        <w:rPr>
          <w:iCs/>
        </w:rPr>
      </w:pPr>
      <w:r w:rsidRPr="003408FA">
        <w:rPr>
          <w:iCs/>
        </w:rPr>
        <w:t>Осуществив ввод стеллажей в эксплуатацию, Поставщик передает по Актам готовую продукцию Заказчику.</w:t>
      </w:r>
    </w:p>
    <w:p w:rsidR="003408FA" w:rsidRPr="003408FA" w:rsidRDefault="003408FA" w:rsidP="003408FA">
      <w:pPr>
        <w:autoSpaceDE w:val="0"/>
        <w:autoSpaceDN w:val="0"/>
        <w:adjustRightInd w:val="0"/>
        <w:ind w:left="-540" w:right="-290" w:firstLine="540"/>
        <w:jc w:val="both"/>
        <w:rPr>
          <w:iCs/>
        </w:rPr>
      </w:pPr>
      <w:r w:rsidRPr="003408FA">
        <w:rPr>
          <w:iCs/>
        </w:rPr>
        <w:t>Проведение входного контроля с последующим составлением акта входного контроля за подписью комиссии, состоящей из представителей Поставщика и Заказчика.</w:t>
      </w:r>
    </w:p>
    <w:p w:rsidR="003408FA" w:rsidRPr="003408FA" w:rsidRDefault="003408FA" w:rsidP="003408FA">
      <w:pPr>
        <w:ind w:left="-540" w:right="-290" w:firstLine="540"/>
        <w:jc w:val="both"/>
      </w:pPr>
      <w:r w:rsidRPr="003408FA">
        <w:t>Адрес поставки стеллажного оборудования: г. Уфа, ул. Каспийская, д. 14.</w:t>
      </w:r>
    </w:p>
    <w:p w:rsidR="003408FA" w:rsidRPr="003408FA" w:rsidRDefault="003408FA" w:rsidP="003408FA">
      <w:pPr>
        <w:ind w:left="-540" w:right="-290" w:firstLine="540"/>
        <w:jc w:val="both"/>
      </w:pPr>
      <w:r w:rsidRPr="003408FA">
        <w:t>На видном месте первой рамы стеллажей должна быть установлена табличка по ГОСТ 12790-67 или ГОСТ 12971-67, содержащая: товарный знак предприятия – изготовителя, тип стеллажа, допускаемую нагрузку на ячейку и секцию, дату выпуска.</w:t>
      </w:r>
    </w:p>
    <w:p w:rsidR="003408FA" w:rsidRPr="003408FA" w:rsidRDefault="003408FA" w:rsidP="003408FA">
      <w:pPr>
        <w:ind w:left="-540" w:right="-290" w:firstLine="540"/>
        <w:jc w:val="both"/>
      </w:pPr>
      <w:r w:rsidRPr="003408FA">
        <w:t>Завод – изготовитель должен иметь сертификат соответствия на изготовление данного типа стеллажей, со сроком действия не позднее срока поставки стеллажей.</w:t>
      </w:r>
    </w:p>
    <w:p w:rsidR="003408FA" w:rsidRPr="003408FA" w:rsidRDefault="003408FA" w:rsidP="003408FA">
      <w:pPr>
        <w:ind w:left="-540" w:right="-290" w:firstLine="540"/>
        <w:jc w:val="both"/>
      </w:pPr>
      <w:r w:rsidRPr="003408FA">
        <w:t>В комплект к стеллажам должны входить следующие документы:</w:t>
      </w:r>
    </w:p>
    <w:p w:rsidR="003408FA" w:rsidRPr="003408FA" w:rsidRDefault="003408FA" w:rsidP="003408FA">
      <w:pPr>
        <w:ind w:left="-540" w:right="-290" w:firstLine="540"/>
        <w:jc w:val="both"/>
      </w:pPr>
      <w:r w:rsidRPr="003408FA">
        <w:t>- комплект разрешительных документов завода изготовителя;</w:t>
      </w:r>
    </w:p>
    <w:p w:rsidR="003408FA" w:rsidRPr="003408FA" w:rsidRDefault="003408FA" w:rsidP="003408FA">
      <w:pPr>
        <w:ind w:left="-540" w:right="-290" w:firstLine="540"/>
        <w:jc w:val="both"/>
      </w:pPr>
      <w:r w:rsidRPr="003408FA">
        <w:t>- паспорт;</w:t>
      </w:r>
    </w:p>
    <w:p w:rsidR="003408FA" w:rsidRPr="003408FA" w:rsidRDefault="003408FA" w:rsidP="003408FA">
      <w:pPr>
        <w:ind w:left="-540" w:right="-290" w:firstLine="540"/>
        <w:jc w:val="both"/>
      </w:pPr>
      <w:r w:rsidRPr="003408FA">
        <w:t>- инструкция по монтажу и эксплуатации;</w:t>
      </w:r>
    </w:p>
    <w:p w:rsidR="003408FA" w:rsidRPr="003408FA" w:rsidRDefault="003408FA" w:rsidP="003408FA">
      <w:pPr>
        <w:ind w:left="-540" w:right="-290" w:firstLine="540"/>
        <w:jc w:val="both"/>
      </w:pPr>
      <w:r w:rsidRPr="003408FA">
        <w:t>- перечень быстроизнашиваемых деталей.</w:t>
      </w:r>
    </w:p>
    <w:p w:rsidR="003408FA" w:rsidRPr="003408FA" w:rsidRDefault="003408FA" w:rsidP="003408FA">
      <w:pPr>
        <w:ind w:left="-540" w:right="-290" w:firstLine="540"/>
        <w:jc w:val="both"/>
      </w:pPr>
      <w:r w:rsidRPr="003408FA">
        <w:rPr>
          <w:shd w:val="clear" w:color="auto" w:fill="FAFAFA"/>
        </w:rPr>
        <w:t>Гарантия распространяется на все случаи выхода из строя стеллажного оборудования, вызванные производственными дефектами или применением материалов и комплектующих ненадлежащего качества, а также вследствие несоответствия заявленных технических характеристик реальным.</w:t>
      </w:r>
    </w:p>
    <w:p w:rsidR="003408FA" w:rsidRPr="003408FA" w:rsidRDefault="003408FA" w:rsidP="003408FA">
      <w:pPr>
        <w:widowControl w:val="0"/>
        <w:kinsoku w:val="0"/>
        <w:overflowPunct w:val="0"/>
        <w:autoSpaceDE w:val="0"/>
        <w:autoSpaceDN w:val="0"/>
        <w:adjustRightInd w:val="0"/>
        <w:spacing w:before="54" w:line="279" w:lineRule="auto"/>
        <w:ind w:left="-540" w:right="-290" w:firstLine="540"/>
        <w:jc w:val="both"/>
      </w:pPr>
      <w:r w:rsidRPr="003408FA">
        <w:rPr>
          <w:bCs/>
        </w:rPr>
        <w:t xml:space="preserve">На </w:t>
      </w:r>
      <w:r w:rsidRPr="003408FA">
        <w:rPr>
          <w:bCs/>
          <w:spacing w:val="-1"/>
        </w:rPr>
        <w:t>протяжении</w:t>
      </w:r>
      <w:r w:rsidRPr="003408FA">
        <w:rPr>
          <w:bCs/>
        </w:rPr>
        <w:t xml:space="preserve"> </w:t>
      </w:r>
      <w:r w:rsidRPr="003408FA">
        <w:rPr>
          <w:bCs/>
          <w:spacing w:val="-1"/>
        </w:rPr>
        <w:t>гарантийного</w:t>
      </w:r>
      <w:r w:rsidRPr="003408FA">
        <w:rPr>
          <w:bCs/>
        </w:rPr>
        <w:t xml:space="preserve"> срока </w:t>
      </w:r>
      <w:r w:rsidRPr="003408FA">
        <w:rPr>
          <w:bCs/>
          <w:spacing w:val="-1"/>
        </w:rPr>
        <w:t>бесплатное</w:t>
      </w:r>
      <w:r w:rsidRPr="003408FA">
        <w:rPr>
          <w:bCs/>
        </w:rPr>
        <w:t xml:space="preserve"> ТО стеллажей 1 раз в 6</w:t>
      </w:r>
      <w:r w:rsidRPr="003408FA">
        <w:rPr>
          <w:bCs/>
          <w:spacing w:val="59"/>
        </w:rPr>
        <w:t xml:space="preserve"> </w:t>
      </w:r>
      <w:r w:rsidRPr="003408FA">
        <w:rPr>
          <w:bCs/>
        </w:rPr>
        <w:t>месяцев.</w:t>
      </w:r>
    </w:p>
    <w:p w:rsidR="003408FA" w:rsidRPr="003408FA" w:rsidRDefault="003408FA" w:rsidP="003408FA">
      <w:pPr>
        <w:kinsoku w:val="0"/>
        <w:overflowPunct w:val="0"/>
        <w:spacing w:before="1"/>
        <w:ind w:left="-540" w:right="-290" w:firstLine="540"/>
      </w:pPr>
      <w:r w:rsidRPr="003408FA">
        <w:rPr>
          <w:bCs/>
        </w:rPr>
        <w:t xml:space="preserve">ТО </w:t>
      </w:r>
      <w:r w:rsidRPr="003408FA">
        <w:rPr>
          <w:bCs/>
          <w:spacing w:val="-1"/>
        </w:rPr>
        <w:t>включает</w:t>
      </w:r>
      <w:r w:rsidRPr="003408FA">
        <w:rPr>
          <w:bCs/>
        </w:rPr>
        <w:t xml:space="preserve"> следующее:</w:t>
      </w:r>
    </w:p>
    <w:p w:rsidR="003408FA" w:rsidRPr="003408FA" w:rsidRDefault="003408FA" w:rsidP="003408FA">
      <w:pPr>
        <w:widowControl w:val="0"/>
        <w:numPr>
          <w:ilvl w:val="0"/>
          <w:numId w:val="37"/>
        </w:numPr>
        <w:tabs>
          <w:tab w:val="left" w:pos="221"/>
        </w:tabs>
        <w:kinsoku w:val="0"/>
        <w:overflowPunct w:val="0"/>
        <w:autoSpaceDE w:val="0"/>
        <w:autoSpaceDN w:val="0"/>
        <w:adjustRightInd w:val="0"/>
        <w:spacing w:line="259" w:lineRule="auto"/>
        <w:ind w:left="-540" w:right="-290" w:firstLine="540"/>
      </w:pPr>
      <w:r w:rsidRPr="003408FA">
        <w:rPr>
          <w:spacing w:val="-1"/>
        </w:rPr>
        <w:t>. Выезд</w:t>
      </w:r>
      <w:r w:rsidRPr="003408FA">
        <w:t xml:space="preserve"> на склад, </w:t>
      </w:r>
      <w:r w:rsidRPr="003408FA">
        <w:rPr>
          <w:spacing w:val="-1"/>
        </w:rPr>
        <w:t>визуальный</w:t>
      </w:r>
      <w:r w:rsidRPr="003408FA">
        <w:t xml:space="preserve"> осмотр складского оборудования на предмет </w:t>
      </w:r>
      <w:r w:rsidRPr="003408FA">
        <w:rPr>
          <w:spacing w:val="-1"/>
        </w:rPr>
        <w:t>возможных</w:t>
      </w:r>
      <w:r w:rsidRPr="003408FA">
        <w:rPr>
          <w:spacing w:val="43"/>
        </w:rPr>
        <w:t xml:space="preserve"> </w:t>
      </w:r>
      <w:r w:rsidRPr="003408FA">
        <w:t>повреждений несущих</w:t>
      </w:r>
      <w:r w:rsidRPr="003408FA">
        <w:rPr>
          <w:spacing w:val="-2"/>
        </w:rPr>
        <w:t xml:space="preserve"> </w:t>
      </w:r>
      <w:r w:rsidRPr="003408FA">
        <w:t>конструкций.</w:t>
      </w:r>
    </w:p>
    <w:p w:rsidR="003408FA" w:rsidRPr="003408FA" w:rsidRDefault="003408FA" w:rsidP="003408FA">
      <w:pPr>
        <w:widowControl w:val="0"/>
        <w:numPr>
          <w:ilvl w:val="0"/>
          <w:numId w:val="37"/>
        </w:numPr>
        <w:tabs>
          <w:tab w:val="left" w:pos="221"/>
        </w:tabs>
        <w:kinsoku w:val="0"/>
        <w:overflowPunct w:val="0"/>
        <w:autoSpaceDE w:val="0"/>
        <w:autoSpaceDN w:val="0"/>
        <w:adjustRightInd w:val="0"/>
        <w:spacing w:line="259" w:lineRule="auto"/>
        <w:ind w:left="-540" w:right="-290" w:firstLine="540"/>
        <w:rPr>
          <w:spacing w:val="-1"/>
        </w:rPr>
      </w:pPr>
      <w:r w:rsidRPr="003408FA">
        <w:t>. Проверка</w:t>
      </w:r>
      <w:r w:rsidRPr="003408FA">
        <w:rPr>
          <w:spacing w:val="1"/>
        </w:rPr>
        <w:t xml:space="preserve"> </w:t>
      </w:r>
      <w:r w:rsidRPr="003408FA">
        <w:t>отклонения рам</w:t>
      </w:r>
      <w:r w:rsidRPr="003408FA">
        <w:rPr>
          <w:spacing w:val="1"/>
        </w:rPr>
        <w:t xml:space="preserve"> </w:t>
      </w:r>
      <w:r w:rsidRPr="003408FA">
        <w:t>стеллажей от вертикали.</w:t>
      </w:r>
    </w:p>
    <w:p w:rsidR="003408FA" w:rsidRPr="003408FA" w:rsidRDefault="003408FA" w:rsidP="003408FA">
      <w:pPr>
        <w:widowControl w:val="0"/>
        <w:numPr>
          <w:ilvl w:val="0"/>
          <w:numId w:val="37"/>
        </w:numPr>
        <w:tabs>
          <w:tab w:val="left" w:pos="221"/>
        </w:tabs>
        <w:kinsoku w:val="0"/>
        <w:overflowPunct w:val="0"/>
        <w:autoSpaceDE w:val="0"/>
        <w:autoSpaceDN w:val="0"/>
        <w:adjustRightInd w:val="0"/>
        <w:spacing w:line="259" w:lineRule="auto"/>
        <w:ind w:left="-540" w:right="-290" w:firstLine="540"/>
        <w:rPr>
          <w:spacing w:val="-1"/>
        </w:rPr>
      </w:pPr>
      <w:r w:rsidRPr="003408FA">
        <w:t xml:space="preserve">. Измерение прогиба </w:t>
      </w:r>
      <w:r w:rsidRPr="003408FA">
        <w:rPr>
          <w:spacing w:val="-1"/>
        </w:rPr>
        <w:t>ригелей</w:t>
      </w:r>
      <w:r w:rsidRPr="003408FA">
        <w:rPr>
          <w:spacing w:val="1"/>
        </w:rPr>
        <w:t xml:space="preserve"> </w:t>
      </w:r>
      <w:r w:rsidRPr="003408FA">
        <w:rPr>
          <w:spacing w:val="-1"/>
        </w:rPr>
        <w:t>стеллажей</w:t>
      </w:r>
      <w:r w:rsidRPr="003408FA">
        <w:t xml:space="preserve"> на предмет отклонения от </w:t>
      </w:r>
      <w:r w:rsidRPr="003408FA">
        <w:rPr>
          <w:spacing w:val="-1"/>
        </w:rPr>
        <w:t>допустимых</w:t>
      </w:r>
      <w:r w:rsidRPr="003408FA">
        <w:t xml:space="preserve"> норм.</w:t>
      </w:r>
    </w:p>
    <w:p w:rsidR="003408FA" w:rsidRPr="003408FA" w:rsidRDefault="003408FA" w:rsidP="003408FA">
      <w:pPr>
        <w:widowControl w:val="0"/>
        <w:numPr>
          <w:ilvl w:val="0"/>
          <w:numId w:val="37"/>
        </w:numPr>
        <w:tabs>
          <w:tab w:val="left" w:pos="221"/>
        </w:tabs>
        <w:kinsoku w:val="0"/>
        <w:overflowPunct w:val="0"/>
        <w:autoSpaceDE w:val="0"/>
        <w:autoSpaceDN w:val="0"/>
        <w:adjustRightInd w:val="0"/>
        <w:spacing w:line="259" w:lineRule="auto"/>
        <w:ind w:left="-540" w:right="-290" w:firstLine="540"/>
        <w:rPr>
          <w:spacing w:val="-1"/>
        </w:rPr>
      </w:pPr>
      <w:r w:rsidRPr="003408FA">
        <w:rPr>
          <w:spacing w:val="-1"/>
        </w:rPr>
        <w:t>. Контроль</w:t>
      </w:r>
      <w:r w:rsidRPr="003408FA">
        <w:t xml:space="preserve"> </w:t>
      </w:r>
      <w:r w:rsidRPr="003408FA">
        <w:rPr>
          <w:spacing w:val="-1"/>
        </w:rPr>
        <w:t>затяжки</w:t>
      </w:r>
      <w:r w:rsidRPr="003408FA">
        <w:t xml:space="preserve"> </w:t>
      </w:r>
      <w:r w:rsidRPr="003408FA">
        <w:rPr>
          <w:spacing w:val="-1"/>
        </w:rPr>
        <w:t>болтовых</w:t>
      </w:r>
      <w:r w:rsidRPr="003408FA">
        <w:t xml:space="preserve"> соединений.</w:t>
      </w:r>
    </w:p>
    <w:p w:rsidR="003408FA" w:rsidRPr="003408FA" w:rsidRDefault="003408FA" w:rsidP="003408FA">
      <w:pPr>
        <w:widowControl w:val="0"/>
        <w:numPr>
          <w:ilvl w:val="0"/>
          <w:numId w:val="36"/>
        </w:numPr>
        <w:tabs>
          <w:tab w:val="left" w:pos="221"/>
        </w:tabs>
        <w:kinsoku w:val="0"/>
        <w:overflowPunct w:val="0"/>
        <w:autoSpaceDE w:val="0"/>
        <w:autoSpaceDN w:val="0"/>
        <w:adjustRightInd w:val="0"/>
        <w:spacing w:before="9" w:line="259" w:lineRule="auto"/>
        <w:ind w:left="-540" w:right="-290" w:firstLine="540"/>
      </w:pPr>
      <w:r w:rsidRPr="003408FA">
        <w:t xml:space="preserve">. Предоставления </w:t>
      </w:r>
      <w:r w:rsidRPr="003408FA">
        <w:rPr>
          <w:spacing w:val="-1"/>
        </w:rPr>
        <w:t>Акта</w:t>
      </w:r>
      <w:r w:rsidRPr="003408FA">
        <w:t xml:space="preserve"> </w:t>
      </w:r>
      <w:r w:rsidRPr="003408FA">
        <w:rPr>
          <w:spacing w:val="-1"/>
        </w:rPr>
        <w:t>выполненных</w:t>
      </w:r>
      <w:r w:rsidRPr="003408FA">
        <w:t xml:space="preserve"> работ с приложением рекомендаций и </w:t>
      </w:r>
      <w:r w:rsidRPr="003408FA">
        <w:rPr>
          <w:spacing w:val="-1"/>
        </w:rPr>
        <w:t>дефектной</w:t>
      </w:r>
      <w:r w:rsidRPr="003408FA">
        <w:rPr>
          <w:spacing w:val="41"/>
        </w:rPr>
        <w:t xml:space="preserve"> </w:t>
      </w:r>
      <w:r w:rsidRPr="003408FA">
        <w:t xml:space="preserve">ведомости по замене </w:t>
      </w:r>
      <w:r w:rsidRPr="003408FA">
        <w:rPr>
          <w:spacing w:val="-1"/>
        </w:rPr>
        <w:t>поврежденных</w:t>
      </w:r>
      <w:r w:rsidRPr="003408FA">
        <w:t xml:space="preserve"> элементов</w:t>
      </w:r>
      <w:r w:rsidRPr="003408FA">
        <w:rPr>
          <w:spacing w:val="-1"/>
        </w:rPr>
        <w:t xml:space="preserve"> </w:t>
      </w:r>
      <w:r w:rsidRPr="003408FA">
        <w:t>стеллажей.</w:t>
      </w:r>
    </w:p>
    <w:p w:rsidR="003408FA" w:rsidRPr="003408FA" w:rsidRDefault="003408FA" w:rsidP="003408FA">
      <w:pPr>
        <w:ind w:left="-540" w:right="-290" w:firstLine="540"/>
        <w:jc w:val="both"/>
      </w:pPr>
      <w:r w:rsidRPr="003408FA">
        <w:t xml:space="preserve">6. Рекомендации и </w:t>
      </w:r>
      <w:r w:rsidRPr="003408FA">
        <w:rPr>
          <w:spacing w:val="-1"/>
        </w:rPr>
        <w:t>обучение</w:t>
      </w:r>
      <w:r w:rsidRPr="003408FA">
        <w:t xml:space="preserve"> </w:t>
      </w:r>
      <w:r w:rsidRPr="003408FA">
        <w:rPr>
          <w:spacing w:val="-1"/>
        </w:rPr>
        <w:t>персонала</w:t>
      </w:r>
      <w:r w:rsidRPr="003408FA">
        <w:t xml:space="preserve"> </w:t>
      </w:r>
      <w:r w:rsidRPr="003408FA">
        <w:rPr>
          <w:spacing w:val="-1"/>
        </w:rPr>
        <w:t>основам</w:t>
      </w:r>
      <w:r w:rsidRPr="003408FA">
        <w:t xml:space="preserve"> безопасной работы</w:t>
      </w:r>
      <w:r w:rsidRPr="003408FA">
        <w:rPr>
          <w:spacing w:val="-1"/>
        </w:rPr>
        <w:t xml:space="preserve"> </w:t>
      </w:r>
      <w:r w:rsidRPr="003408FA">
        <w:t xml:space="preserve">с </w:t>
      </w:r>
      <w:r w:rsidRPr="003408FA">
        <w:rPr>
          <w:spacing w:val="-1"/>
        </w:rPr>
        <w:t>оборудованием</w:t>
      </w:r>
    </w:p>
    <w:p w:rsidR="003408FA" w:rsidRPr="003408FA" w:rsidRDefault="003408FA" w:rsidP="003408FA">
      <w:pPr>
        <w:ind w:left="-567" w:firstLine="567"/>
        <w:jc w:val="both"/>
        <w:rPr>
          <w:rFonts w:eastAsiaTheme="minorHAnsi"/>
        </w:rPr>
      </w:pPr>
      <w:r w:rsidRPr="003408FA">
        <w:rPr>
          <w:rFonts w:eastAsiaTheme="minorHAnsi"/>
        </w:rPr>
        <w:t>Гарантийный срок качества товара (работы, услуги):</w:t>
      </w:r>
    </w:p>
    <w:p w:rsidR="003408FA" w:rsidRPr="003408FA" w:rsidRDefault="003408FA" w:rsidP="003408FA">
      <w:pPr>
        <w:ind w:left="-567"/>
        <w:jc w:val="both"/>
        <w:rPr>
          <w:rFonts w:eastAsiaTheme="minorHAnsi"/>
        </w:rPr>
      </w:pPr>
      <w:r w:rsidRPr="003408FA">
        <w:rPr>
          <w:rFonts w:eastAsiaTheme="minorHAnsi"/>
        </w:rPr>
        <w:t xml:space="preserve">- </w:t>
      </w:r>
      <w:r w:rsidR="00176816" w:rsidRPr="00176816">
        <w:rPr>
          <w:iCs/>
          <w:sz w:val="23"/>
          <w:szCs w:val="23"/>
        </w:rPr>
        <w:t xml:space="preserve">гарантийный </w:t>
      </w:r>
      <w:r w:rsidR="00176816" w:rsidRPr="00176816">
        <w:rPr>
          <w:iCs/>
          <w:sz w:val="23"/>
          <w:szCs w:val="23"/>
        </w:rPr>
        <w:t>срок на</w:t>
      </w:r>
      <w:r w:rsidR="00176816" w:rsidRPr="003408FA">
        <w:rPr>
          <w:iCs/>
          <w:sz w:val="23"/>
          <w:szCs w:val="23"/>
        </w:rPr>
        <w:t xml:space="preserve"> стеллажи</w:t>
      </w:r>
      <w:r w:rsidR="00176816">
        <w:rPr>
          <w:iCs/>
          <w:sz w:val="23"/>
          <w:szCs w:val="23"/>
        </w:rPr>
        <w:t>,</w:t>
      </w:r>
      <w:r w:rsidRPr="003408FA">
        <w:rPr>
          <w:rFonts w:eastAsiaTheme="minorHAnsi"/>
        </w:rPr>
        <w:t xml:space="preserve"> на ЗИП (запасные части, инструменты, принадлежности и материалы, входящие в комплект) составляет не менее 24 (двадцат</w:t>
      </w:r>
      <w:r w:rsidR="00176816">
        <w:rPr>
          <w:rFonts w:eastAsiaTheme="minorHAnsi"/>
        </w:rPr>
        <w:t>и</w:t>
      </w:r>
      <w:r w:rsidRPr="003408FA">
        <w:rPr>
          <w:rFonts w:eastAsiaTheme="minorHAnsi"/>
        </w:rPr>
        <w:t xml:space="preserve"> четыр</w:t>
      </w:r>
      <w:r w:rsidR="00176816">
        <w:rPr>
          <w:rFonts w:eastAsiaTheme="minorHAnsi"/>
        </w:rPr>
        <w:t>ёх</w:t>
      </w:r>
      <w:r w:rsidRPr="003408FA">
        <w:rPr>
          <w:rFonts w:eastAsiaTheme="minorHAnsi"/>
        </w:rPr>
        <w:t>) месяц</w:t>
      </w:r>
      <w:r w:rsidR="00176816">
        <w:rPr>
          <w:rFonts w:eastAsiaTheme="minorHAnsi"/>
        </w:rPr>
        <w:t>ев</w:t>
      </w:r>
      <w:r w:rsidRPr="003408FA">
        <w:rPr>
          <w:rFonts w:eastAsiaTheme="minorHAnsi"/>
        </w:rPr>
        <w:t xml:space="preserve"> с момента подписания </w:t>
      </w:r>
      <w:r w:rsidRPr="003408FA">
        <w:rPr>
          <w:color w:val="000000"/>
          <w:lang w:eastAsia="en-US"/>
        </w:rPr>
        <w:t>Покупателем товарной накладной (форма ТОРГ-12) на Товар и Акта сдачи-приемки монтажных работ</w:t>
      </w:r>
      <w:r w:rsidRPr="003408FA">
        <w:rPr>
          <w:rFonts w:eastAsiaTheme="minorHAnsi"/>
        </w:rPr>
        <w:t>;</w:t>
      </w:r>
    </w:p>
    <w:p w:rsidR="003408FA" w:rsidRPr="003408FA" w:rsidRDefault="003408FA" w:rsidP="003408FA">
      <w:pPr>
        <w:ind w:left="-567"/>
        <w:jc w:val="both"/>
        <w:rPr>
          <w:rFonts w:eastAsiaTheme="minorHAnsi"/>
          <w:color w:val="FF0000"/>
        </w:rPr>
      </w:pPr>
      <w:r w:rsidRPr="003408FA">
        <w:rPr>
          <w:rFonts w:eastAsiaTheme="minorHAnsi"/>
        </w:rPr>
        <w:t xml:space="preserve">- гарантийный срок на монтажные работы: не менее 12 (двенадцати) месяцев с момента подписания </w:t>
      </w:r>
      <w:r w:rsidRPr="003408FA">
        <w:rPr>
          <w:lang w:eastAsia="en-US"/>
        </w:rPr>
        <w:t>Акта сдачи-приемки монтажных работ</w:t>
      </w:r>
      <w:r w:rsidRPr="003408FA">
        <w:rPr>
          <w:rFonts w:eastAsiaTheme="minorHAnsi"/>
          <w:color w:val="FF0000"/>
        </w:rPr>
        <w:t>.</w:t>
      </w:r>
    </w:p>
    <w:p w:rsidR="003408FA" w:rsidRPr="003408FA" w:rsidRDefault="003408FA" w:rsidP="003408FA">
      <w:pPr>
        <w:ind w:left="-567" w:firstLine="567"/>
        <w:jc w:val="both"/>
        <w:rPr>
          <w:rFonts w:eastAsiaTheme="minorHAnsi"/>
        </w:rPr>
      </w:pPr>
      <w:r w:rsidRPr="003408FA">
        <w:rPr>
          <w:rFonts w:eastAsiaTheme="minorHAnsi"/>
        </w:rPr>
        <w:t>Поставка должна включать в себя проведение инструктажа сотрудников заказчика по безопасной эксплуатации и обслуживанию стеллажной системы.</w:t>
      </w:r>
    </w:p>
    <w:p w:rsidR="003408FA" w:rsidRPr="003408FA" w:rsidRDefault="003408FA" w:rsidP="003408FA">
      <w:pPr>
        <w:jc w:val="both"/>
        <w:rPr>
          <w:rFonts w:eastAsia="MS Mincho"/>
          <w:lang w:eastAsia="ja-JP"/>
        </w:rPr>
      </w:pPr>
    </w:p>
    <w:tbl>
      <w:tblPr>
        <w:tblW w:w="0" w:type="auto"/>
        <w:tblLook w:val="01E0" w:firstRow="1" w:lastRow="1" w:firstColumn="1" w:lastColumn="1" w:noHBand="0" w:noVBand="0"/>
      </w:tblPr>
      <w:tblGrid>
        <w:gridCol w:w="4665"/>
        <w:gridCol w:w="4690"/>
      </w:tblGrid>
      <w:tr w:rsidR="003408FA" w:rsidRPr="003408FA" w:rsidTr="00B3216C">
        <w:tc>
          <w:tcPr>
            <w:tcW w:w="4785" w:type="dxa"/>
          </w:tcPr>
          <w:p w:rsidR="003408FA" w:rsidRPr="003408FA" w:rsidRDefault="003408FA" w:rsidP="003408FA">
            <w:pPr>
              <w:jc w:val="both"/>
              <w:rPr>
                <w:rFonts w:eastAsia="MS Mincho"/>
                <w:lang w:eastAsia="ja-JP"/>
              </w:rPr>
            </w:pPr>
            <w:r w:rsidRPr="003408FA">
              <w:rPr>
                <w:rFonts w:eastAsia="MS Mincho"/>
                <w:lang w:eastAsia="ja-JP"/>
              </w:rPr>
              <w:t>Поставщик</w:t>
            </w:r>
          </w:p>
        </w:tc>
        <w:tc>
          <w:tcPr>
            <w:tcW w:w="4786" w:type="dxa"/>
          </w:tcPr>
          <w:p w:rsidR="003408FA" w:rsidRPr="003408FA" w:rsidRDefault="003408FA" w:rsidP="003408FA">
            <w:pPr>
              <w:jc w:val="both"/>
              <w:rPr>
                <w:rFonts w:eastAsia="MS Mincho"/>
                <w:lang w:eastAsia="ja-JP"/>
              </w:rPr>
            </w:pPr>
            <w:r w:rsidRPr="003408FA">
              <w:rPr>
                <w:rFonts w:eastAsia="MS Mincho"/>
                <w:lang w:eastAsia="ja-JP"/>
              </w:rPr>
              <w:t>Покупатель</w:t>
            </w:r>
          </w:p>
        </w:tc>
      </w:tr>
      <w:tr w:rsidR="003408FA" w:rsidRPr="003408FA" w:rsidTr="00B3216C">
        <w:tc>
          <w:tcPr>
            <w:tcW w:w="4785" w:type="dxa"/>
          </w:tcPr>
          <w:p w:rsidR="003408FA" w:rsidRPr="003408FA" w:rsidRDefault="003408FA" w:rsidP="003408FA">
            <w:pPr>
              <w:jc w:val="both"/>
              <w:rPr>
                <w:rFonts w:eastAsia="MS Mincho"/>
                <w:lang w:eastAsia="ja-JP"/>
              </w:rPr>
            </w:pPr>
            <w:r w:rsidRPr="003408FA">
              <w:rPr>
                <w:rFonts w:eastAsia="MS Mincho"/>
              </w:rPr>
              <w:t>_________________</w:t>
            </w:r>
          </w:p>
        </w:tc>
        <w:tc>
          <w:tcPr>
            <w:tcW w:w="4786" w:type="dxa"/>
          </w:tcPr>
          <w:p w:rsidR="003408FA" w:rsidRPr="003408FA" w:rsidRDefault="003408FA" w:rsidP="003408FA">
            <w:pPr>
              <w:jc w:val="both"/>
              <w:rPr>
                <w:rFonts w:eastAsia="MS Mincho"/>
                <w:lang w:eastAsia="ja-JP"/>
              </w:rPr>
            </w:pPr>
            <w:r w:rsidRPr="003408FA">
              <w:rPr>
                <w:rFonts w:eastAsia="MS Mincho"/>
                <w:lang w:eastAsia="ja-JP"/>
              </w:rPr>
              <w:t>ПАО «Башинформсвязь»</w:t>
            </w:r>
          </w:p>
        </w:tc>
      </w:tr>
      <w:tr w:rsidR="003408FA" w:rsidRPr="003408FA" w:rsidTr="00B3216C">
        <w:tc>
          <w:tcPr>
            <w:tcW w:w="4785" w:type="dxa"/>
          </w:tcPr>
          <w:p w:rsidR="003408FA" w:rsidRPr="003408FA" w:rsidRDefault="003408FA" w:rsidP="003408FA">
            <w:pPr>
              <w:jc w:val="both"/>
              <w:rPr>
                <w:rFonts w:eastAsia="MS Mincho"/>
                <w:lang w:eastAsia="ja-JP"/>
              </w:rPr>
            </w:pPr>
          </w:p>
        </w:tc>
        <w:tc>
          <w:tcPr>
            <w:tcW w:w="4786" w:type="dxa"/>
          </w:tcPr>
          <w:p w:rsidR="003408FA" w:rsidRPr="003408FA" w:rsidRDefault="003408FA" w:rsidP="003408FA">
            <w:pPr>
              <w:jc w:val="both"/>
              <w:rPr>
                <w:rFonts w:eastAsia="MS Mincho"/>
                <w:lang w:eastAsia="ja-JP"/>
              </w:rPr>
            </w:pPr>
          </w:p>
        </w:tc>
      </w:tr>
      <w:tr w:rsidR="003408FA" w:rsidRPr="003408FA" w:rsidTr="00B3216C">
        <w:tc>
          <w:tcPr>
            <w:tcW w:w="4785" w:type="dxa"/>
          </w:tcPr>
          <w:p w:rsidR="003408FA" w:rsidRPr="003408FA" w:rsidRDefault="003408FA" w:rsidP="003408FA">
            <w:pPr>
              <w:jc w:val="both"/>
              <w:rPr>
                <w:rFonts w:eastAsia="MS Mincho"/>
                <w:lang w:eastAsia="ja-JP"/>
              </w:rPr>
            </w:pPr>
            <w:r w:rsidRPr="003408FA">
              <w:rPr>
                <w:rFonts w:eastAsia="MS Mincho"/>
                <w:lang w:eastAsia="ja-JP"/>
              </w:rPr>
              <w:t>________________ /__________/</w:t>
            </w:r>
          </w:p>
        </w:tc>
        <w:tc>
          <w:tcPr>
            <w:tcW w:w="4786" w:type="dxa"/>
          </w:tcPr>
          <w:p w:rsidR="003408FA" w:rsidRPr="003408FA" w:rsidRDefault="003408FA" w:rsidP="003408FA">
            <w:pPr>
              <w:jc w:val="both"/>
              <w:rPr>
                <w:rFonts w:eastAsia="MS Mincho"/>
                <w:lang w:eastAsia="ja-JP"/>
              </w:rPr>
            </w:pPr>
            <w:r w:rsidRPr="003408FA">
              <w:rPr>
                <w:rFonts w:eastAsia="MS Mincho"/>
                <w:lang w:eastAsia="ja-JP"/>
              </w:rPr>
              <w:t>______________/Тимкин Д.С./</w:t>
            </w:r>
          </w:p>
        </w:tc>
      </w:tr>
      <w:tr w:rsidR="003408FA" w:rsidRPr="003408FA" w:rsidTr="00B3216C">
        <w:tc>
          <w:tcPr>
            <w:tcW w:w="4785" w:type="dxa"/>
          </w:tcPr>
          <w:p w:rsidR="003408FA" w:rsidRPr="003408FA" w:rsidRDefault="003408FA" w:rsidP="003408FA">
            <w:pPr>
              <w:jc w:val="both"/>
              <w:rPr>
                <w:rFonts w:eastAsia="MS Mincho"/>
                <w:lang w:eastAsia="ja-JP"/>
              </w:rPr>
            </w:pPr>
            <w:r w:rsidRPr="003408FA">
              <w:rPr>
                <w:rFonts w:eastAsia="MS Mincho"/>
                <w:lang w:eastAsia="ja-JP"/>
              </w:rPr>
              <w:t>м.п.</w:t>
            </w:r>
          </w:p>
        </w:tc>
        <w:tc>
          <w:tcPr>
            <w:tcW w:w="4786" w:type="dxa"/>
          </w:tcPr>
          <w:p w:rsidR="003408FA" w:rsidRPr="003408FA" w:rsidRDefault="003408FA" w:rsidP="003408FA">
            <w:pPr>
              <w:jc w:val="both"/>
              <w:rPr>
                <w:rFonts w:eastAsia="MS Mincho"/>
                <w:lang w:eastAsia="ja-JP"/>
              </w:rPr>
            </w:pPr>
            <w:r w:rsidRPr="003408FA">
              <w:rPr>
                <w:rFonts w:eastAsia="MS Mincho"/>
                <w:lang w:eastAsia="ja-JP"/>
              </w:rPr>
              <w:t>м.п.</w:t>
            </w:r>
          </w:p>
        </w:tc>
      </w:tr>
    </w:tbl>
    <w:p w:rsidR="003408FA" w:rsidRPr="003408FA" w:rsidRDefault="003408FA" w:rsidP="003408FA"/>
    <w:p w:rsidR="00B66EEE" w:rsidRPr="00B66EEE" w:rsidRDefault="00B66EEE" w:rsidP="003408FA">
      <w:pPr>
        <w:jc w:val="center"/>
        <w:outlineLvl w:val="0"/>
        <w:rPr>
          <w:rFonts w:eastAsia="MS Mincho"/>
          <w:lang w:val="x-none" w:eastAsia="x-none"/>
        </w:rPr>
      </w:pPr>
    </w:p>
    <w:sectPr w:rsidR="00B66EEE" w:rsidRPr="00B66EEE" w:rsidSect="003408FA">
      <w:headerReference w:type="default" r:id="rId72"/>
      <w:footerReference w:type="even" r:id="rId73"/>
      <w:footerReference w:type="default" r:id="rId74"/>
      <w:headerReference w:type="first" r:id="rId75"/>
      <w:footerReference w:type="first" r:id="rId76"/>
      <w:pgSz w:w="11906" w:h="16838"/>
      <w:pgMar w:top="426" w:right="850" w:bottom="568" w:left="1701" w:header="284" w:footer="2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08E1" w:rsidRDefault="006C08E1" w:rsidP="00341A9D">
      <w:r>
        <w:separator/>
      </w:r>
    </w:p>
  </w:endnote>
  <w:endnote w:type="continuationSeparator" w:id="0">
    <w:p w:rsidR="006C08E1" w:rsidRDefault="006C08E1"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Nokia Sans">
    <w:altName w:val="Times New Roman"/>
    <w:charset w:val="00"/>
    <w:family w:val="auto"/>
    <w:pitch w:val="default"/>
  </w:font>
  <w:font w:name="DejaVu Sans">
    <w:altName w:val="Arial"/>
    <w:charset w:val="CC"/>
    <w:family w:val="swiss"/>
    <w:pitch w:val="variable"/>
    <w:sig w:usb0="00000000" w:usb1="D200FDFF" w:usb2="00046029" w:usb3="00000000" w:csb0="000001FF" w:csb1="00000000"/>
  </w:font>
  <w:font w:name="font184">
    <w:altName w:val="Arial Unicode MS"/>
    <w:panose1 w:val="00000000000000000000"/>
    <w:charset w:val="80"/>
    <w:family w:val="auto"/>
    <w:notTrueType/>
    <w:pitch w:val="variable"/>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AFF" w:usb1="C0007843" w:usb2="00000009" w:usb3="00000000" w:csb0="000001FF" w:csb1="00000000"/>
  </w:font>
  <w:font w:name="PetersburgC">
    <w:altName w:val="Courier New"/>
    <w:panose1 w:val="00000000000000000000"/>
    <w:charset w:val="00"/>
    <w:family w:val="decorative"/>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4A3A0F">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6C08E1" w:rsidRDefault="006C08E1" w:rsidP="004A3A0F">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4A3A0F">
    <w:pPr>
      <w:pStyle w:val="ab"/>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3F6B57" w:rsidRDefault="006C08E1" w:rsidP="004A3A0F">
    <w:pPr>
      <w:pStyle w:val="ab"/>
      <w:jc w:val="right"/>
    </w:pPr>
    <w:r w:rsidRPr="00BD3C17">
      <w:fldChar w:fldCharType="begin"/>
    </w:r>
    <w:r w:rsidRPr="00BD3C17">
      <w:instrText>PAGE   \* MERGEFORMAT</w:instrText>
    </w:r>
    <w:r w:rsidRPr="00BD3C17">
      <w:fldChar w:fldCharType="separate"/>
    </w:r>
    <w:r w:rsidR="00E163CA">
      <w:rPr>
        <w:noProof/>
      </w:rPr>
      <w:t>17</w:t>
    </w:r>
    <w:r w:rsidRPr="00BD3C17">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B3216C">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6C08E1" w:rsidRDefault="006C08E1" w:rsidP="00B3216C">
    <w:pPr>
      <w:pStyle w:val="ab"/>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FE2F77" w:rsidRDefault="006C08E1" w:rsidP="00B3216C">
    <w:pPr>
      <w:pStyle w:val="ab"/>
      <w:framePr w:wrap="around" w:vAnchor="text" w:hAnchor="margin" w:xAlign="right" w:y="1"/>
      <w:rPr>
        <w:rStyle w:val="afd"/>
      </w:rPr>
    </w:pPr>
    <w:r w:rsidRPr="00FE2F77">
      <w:rPr>
        <w:rStyle w:val="afd"/>
      </w:rPr>
      <w:fldChar w:fldCharType="begin"/>
    </w:r>
    <w:r w:rsidRPr="00FE2F77">
      <w:rPr>
        <w:rStyle w:val="afd"/>
      </w:rPr>
      <w:instrText xml:space="preserve">PAGE  </w:instrText>
    </w:r>
    <w:r w:rsidRPr="00FE2F77">
      <w:rPr>
        <w:rStyle w:val="afd"/>
      </w:rPr>
      <w:fldChar w:fldCharType="separate"/>
    </w:r>
    <w:r w:rsidR="00E163CA">
      <w:rPr>
        <w:rStyle w:val="afd"/>
        <w:noProof/>
      </w:rPr>
      <w:t>25</w:t>
    </w:r>
    <w:r w:rsidRPr="00FE2F77">
      <w:rPr>
        <w:rStyle w:val="afd"/>
      </w:rPr>
      <w:fldChar w:fldCharType="end"/>
    </w:r>
  </w:p>
  <w:p w:rsidR="006C08E1" w:rsidRDefault="006C08E1" w:rsidP="00B3216C">
    <w:pPr>
      <w:pStyle w:val="ab"/>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3F6B57" w:rsidRDefault="006C08E1" w:rsidP="00B3216C">
    <w:pPr>
      <w:pStyle w:val="ab"/>
      <w:jc w:val="right"/>
    </w:pPr>
    <w:r w:rsidRPr="00BD3C17">
      <w:fldChar w:fldCharType="begin"/>
    </w:r>
    <w:r w:rsidRPr="00BD3C17">
      <w:instrText>PAGE   \* MERGEFORMAT</w:instrText>
    </w:r>
    <w:r w:rsidRPr="00BD3C17">
      <w:fldChar w:fldCharType="separate"/>
    </w:r>
    <w:r w:rsidR="00E163CA">
      <w:rPr>
        <w:noProof/>
      </w:rPr>
      <w:t>18</w:t>
    </w:r>
    <w:r w:rsidRPr="00BD3C17">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B3216C">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6C08E1" w:rsidRDefault="006C08E1" w:rsidP="00B3216C">
    <w:pPr>
      <w:pStyle w:val="ab"/>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8A1893" w:rsidRDefault="006C08E1" w:rsidP="00B3216C">
    <w:pPr>
      <w:pStyle w:val="ab"/>
      <w:framePr w:wrap="around" w:vAnchor="text" w:hAnchor="margin" w:xAlign="right" w:y="1"/>
      <w:rPr>
        <w:rStyle w:val="afd"/>
      </w:rPr>
    </w:pPr>
    <w:r w:rsidRPr="008A1893">
      <w:rPr>
        <w:rStyle w:val="afd"/>
      </w:rPr>
      <w:fldChar w:fldCharType="begin"/>
    </w:r>
    <w:r w:rsidRPr="008A1893">
      <w:rPr>
        <w:rStyle w:val="afd"/>
      </w:rPr>
      <w:instrText xml:space="preserve">PAGE  </w:instrText>
    </w:r>
    <w:r w:rsidRPr="008A1893">
      <w:rPr>
        <w:rStyle w:val="afd"/>
      </w:rPr>
      <w:fldChar w:fldCharType="separate"/>
    </w:r>
    <w:r w:rsidR="00E163CA">
      <w:rPr>
        <w:rStyle w:val="afd"/>
        <w:noProof/>
      </w:rPr>
      <w:t>27</w:t>
    </w:r>
    <w:r w:rsidRPr="008A1893">
      <w:rPr>
        <w:rStyle w:val="afd"/>
      </w:rPr>
      <w:fldChar w:fldCharType="end"/>
    </w:r>
  </w:p>
  <w:p w:rsidR="006C08E1" w:rsidRDefault="006C08E1" w:rsidP="00B3216C">
    <w:pPr>
      <w:pStyle w:val="ab"/>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3F6B57" w:rsidRDefault="006C08E1" w:rsidP="00B3216C">
    <w:pPr>
      <w:pStyle w:val="ab"/>
      <w:jc w:val="right"/>
    </w:pPr>
    <w:r w:rsidRPr="00BD3C17">
      <w:fldChar w:fldCharType="begin"/>
    </w:r>
    <w:r w:rsidRPr="00BD3C17">
      <w:instrText>PAGE   \* MERGEFORMAT</w:instrText>
    </w:r>
    <w:r w:rsidRPr="00BD3C17">
      <w:fldChar w:fldCharType="separate"/>
    </w:r>
    <w:r w:rsidR="00E163CA">
      <w:rPr>
        <w:noProof/>
      </w:rPr>
      <w:t>26</w:t>
    </w:r>
    <w:r w:rsidRPr="00BD3C17">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B3216C">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6C08E1" w:rsidRDefault="006C08E1" w:rsidP="00B3216C">
    <w:pPr>
      <w:pStyle w:val="ab"/>
      <w:ind w:right="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8A1893" w:rsidRDefault="006C08E1" w:rsidP="00B3216C">
    <w:pPr>
      <w:pStyle w:val="ab"/>
      <w:framePr w:wrap="around" w:vAnchor="text" w:hAnchor="margin" w:xAlign="right" w:y="1"/>
      <w:rPr>
        <w:rStyle w:val="afd"/>
      </w:rPr>
    </w:pPr>
    <w:r w:rsidRPr="008A1893">
      <w:rPr>
        <w:rStyle w:val="afd"/>
      </w:rPr>
      <w:fldChar w:fldCharType="begin"/>
    </w:r>
    <w:r w:rsidRPr="008A1893">
      <w:rPr>
        <w:rStyle w:val="afd"/>
      </w:rPr>
      <w:instrText xml:space="preserve">PAGE  </w:instrText>
    </w:r>
    <w:r w:rsidRPr="008A1893">
      <w:rPr>
        <w:rStyle w:val="afd"/>
      </w:rPr>
      <w:fldChar w:fldCharType="separate"/>
    </w:r>
    <w:r w:rsidR="00E163CA">
      <w:rPr>
        <w:rStyle w:val="afd"/>
        <w:noProof/>
      </w:rPr>
      <w:t>30</w:t>
    </w:r>
    <w:r w:rsidRPr="008A1893">
      <w:rPr>
        <w:rStyle w:val="afd"/>
      </w:rPr>
      <w:fldChar w:fldCharType="end"/>
    </w:r>
  </w:p>
  <w:p w:rsidR="006C08E1" w:rsidRDefault="006C08E1" w:rsidP="00B3216C">
    <w:pPr>
      <w:pStyle w:val="ab"/>
      <w:ind w:right="36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3F6B57" w:rsidRDefault="006C08E1" w:rsidP="00B3216C">
    <w:pPr>
      <w:pStyle w:val="ab"/>
      <w:jc w:val="right"/>
    </w:pPr>
    <w:r w:rsidRPr="00BD3C17">
      <w:fldChar w:fldCharType="begin"/>
    </w:r>
    <w:r w:rsidRPr="00BD3C17">
      <w:instrText>PAGE   \* MERGEFORMAT</w:instrText>
    </w:r>
    <w:r w:rsidRPr="00BD3C17">
      <w:fldChar w:fldCharType="separate"/>
    </w:r>
    <w:r w:rsidR="00E163CA">
      <w:rPr>
        <w:noProof/>
      </w:rPr>
      <w:t>28</w:t>
    </w:r>
    <w:r w:rsidRPr="00BD3C17">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08E1" w:rsidRDefault="006C08E1" w:rsidP="00341A9D">
      <w:r>
        <w:separator/>
      </w:r>
    </w:p>
  </w:footnote>
  <w:footnote w:type="continuationSeparator" w:id="0">
    <w:p w:rsidR="006C08E1" w:rsidRDefault="006C08E1" w:rsidP="00341A9D">
      <w:r>
        <w:continuationSeparator/>
      </w:r>
    </w:p>
  </w:footnote>
  <w:footnote w:id="1">
    <w:p w:rsidR="006C08E1" w:rsidRDefault="006C08E1" w:rsidP="00341A9D">
      <w:pPr>
        <w:pStyle w:val="ConsPlusNormal"/>
        <w:ind w:firstLine="540"/>
        <w:jc w:val="both"/>
      </w:pPr>
      <w:r w:rsidRPr="00777613">
        <w:rPr>
          <w:rStyle w:val="afc"/>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r>
        <w:rPr>
          <w:rFonts w:ascii="Times New Roman" w:hAnsi="Times New Roman" w:cs="Times New Roman"/>
          <w:sz w:val="18"/>
          <w:szCs w:val="18"/>
        </w:rPr>
        <w:t>аффилированностью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наличие родственных связей (супруг/супруга; родители; дети; дедушка, бабушка, внуки; полнородные и неполнородные</w:t>
      </w:r>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6C08E1" w:rsidRPr="009831A8" w:rsidRDefault="006C08E1" w:rsidP="00341A9D">
      <w:pPr>
        <w:pStyle w:val="afa"/>
        <w:rPr>
          <w:sz w:val="18"/>
          <w:szCs w:val="18"/>
        </w:rPr>
      </w:pPr>
      <w:r w:rsidRPr="00DD3C81">
        <w:rPr>
          <w:rStyle w:val="afc"/>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6"/>
            <w:sz w:val="18"/>
            <w:szCs w:val="18"/>
          </w:rPr>
          <w:t>www.</w:t>
        </w:r>
        <w:r w:rsidRPr="00BC6D39">
          <w:rPr>
            <w:rStyle w:val="a6"/>
            <w:sz w:val="18"/>
            <w:szCs w:val="18"/>
            <w:lang w:val="en-US"/>
          </w:rPr>
          <w:t>bashtel</w:t>
        </w:r>
        <w:r w:rsidRPr="00BC6D39">
          <w:rPr>
            <w:rStyle w:val="a6"/>
            <w:sz w:val="18"/>
            <w:szCs w:val="18"/>
          </w:rPr>
          <w:t>.ru</w:t>
        </w:r>
      </w:hyperlink>
      <w:r>
        <w:rPr>
          <w:sz w:val="18"/>
          <w:szCs w:val="18"/>
        </w:rPr>
        <w:t xml:space="preserve"> .</w:t>
      </w:r>
    </w:p>
    <w:p w:rsidR="006C08E1" w:rsidRPr="00DD3C81" w:rsidRDefault="006C08E1" w:rsidP="00341A9D">
      <w:pPr>
        <w:pStyle w:val="afa"/>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BD3C17" w:rsidRDefault="006C08E1" w:rsidP="004A3A0F">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B3216C">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BD3C17" w:rsidRDefault="006C08E1" w:rsidP="00B3216C">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B3216C">
    <w:pPr>
      <w:pStyle w:val="a9"/>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Pr="00BD3C17" w:rsidRDefault="006C08E1" w:rsidP="00B3216C">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08E1" w:rsidRDefault="006C08E1" w:rsidP="00B3216C">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FF05F5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23E8E56C"/>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A83A5406"/>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FA24EBB8"/>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F880CA4"/>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9126BD4"/>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800D94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9"/>
    <w:multiLevelType w:val="singleLevel"/>
    <w:tmpl w:val="4A3A2398"/>
    <w:lvl w:ilvl="0">
      <w:start w:val="1"/>
      <w:numFmt w:val="bullet"/>
      <w:pStyle w:val="a"/>
      <w:lvlText w:val=""/>
      <w:lvlJc w:val="left"/>
      <w:pPr>
        <w:tabs>
          <w:tab w:val="num" w:pos="360"/>
        </w:tabs>
        <w:ind w:left="360" w:hanging="360"/>
      </w:pPr>
      <w:rPr>
        <w:rFonts w:ascii="Symbol" w:hAnsi="Symbol" w:hint="default"/>
      </w:rPr>
    </w:lvl>
  </w:abstractNum>
  <w:abstractNum w:abstractNumId="8" w15:restartNumberingAfterBreak="0">
    <w:nsid w:val="00000405"/>
    <w:multiLevelType w:val="multilevel"/>
    <w:tmpl w:val="00000888"/>
    <w:lvl w:ilvl="0">
      <w:start w:val="1"/>
      <w:numFmt w:val="decimal"/>
      <w:lvlText w:val="%1"/>
      <w:lvlJc w:val="left"/>
      <w:pPr>
        <w:ind w:left="100" w:hanging="120"/>
      </w:pPr>
      <w:rPr>
        <w:rFonts w:ascii="Times New Roman" w:hAnsi="Times New Roman" w:cs="Times New Roman"/>
        <w:b w:val="0"/>
        <w:bCs w:val="0"/>
        <w:sz w:val="24"/>
        <w:szCs w:val="24"/>
      </w:rPr>
    </w:lvl>
    <w:lvl w:ilvl="1">
      <w:numFmt w:val="bullet"/>
      <w:lvlText w:val="•"/>
      <w:lvlJc w:val="left"/>
      <w:pPr>
        <w:ind w:left="1011" w:hanging="120"/>
      </w:pPr>
    </w:lvl>
    <w:lvl w:ilvl="2">
      <w:numFmt w:val="bullet"/>
      <w:lvlText w:val="•"/>
      <w:lvlJc w:val="left"/>
      <w:pPr>
        <w:ind w:left="1922" w:hanging="120"/>
      </w:pPr>
    </w:lvl>
    <w:lvl w:ilvl="3">
      <w:numFmt w:val="bullet"/>
      <w:lvlText w:val="•"/>
      <w:lvlJc w:val="left"/>
      <w:pPr>
        <w:ind w:left="2833" w:hanging="120"/>
      </w:pPr>
    </w:lvl>
    <w:lvl w:ilvl="4">
      <w:numFmt w:val="bullet"/>
      <w:lvlText w:val="•"/>
      <w:lvlJc w:val="left"/>
      <w:pPr>
        <w:ind w:left="3744" w:hanging="120"/>
      </w:pPr>
    </w:lvl>
    <w:lvl w:ilvl="5">
      <w:numFmt w:val="bullet"/>
      <w:lvlText w:val="•"/>
      <w:lvlJc w:val="left"/>
      <w:pPr>
        <w:ind w:left="4655" w:hanging="120"/>
      </w:pPr>
    </w:lvl>
    <w:lvl w:ilvl="6">
      <w:numFmt w:val="bullet"/>
      <w:lvlText w:val="•"/>
      <w:lvlJc w:val="left"/>
      <w:pPr>
        <w:ind w:left="5566" w:hanging="120"/>
      </w:pPr>
    </w:lvl>
    <w:lvl w:ilvl="7">
      <w:numFmt w:val="bullet"/>
      <w:lvlText w:val="•"/>
      <w:lvlJc w:val="left"/>
      <w:pPr>
        <w:ind w:left="6477" w:hanging="120"/>
      </w:pPr>
    </w:lvl>
    <w:lvl w:ilvl="8">
      <w:numFmt w:val="bullet"/>
      <w:lvlText w:val="•"/>
      <w:lvlJc w:val="left"/>
      <w:pPr>
        <w:ind w:left="7388" w:hanging="120"/>
      </w:pPr>
    </w:lvl>
  </w:abstractNum>
  <w:abstractNum w:abstractNumId="9" w15:restartNumberingAfterBreak="0">
    <w:nsid w:val="00000406"/>
    <w:multiLevelType w:val="multilevel"/>
    <w:tmpl w:val="00000889"/>
    <w:lvl w:ilvl="0">
      <w:start w:val="5"/>
      <w:numFmt w:val="decimal"/>
      <w:lvlText w:val="%1"/>
      <w:lvlJc w:val="left"/>
      <w:pPr>
        <w:ind w:left="100" w:hanging="120"/>
      </w:pPr>
      <w:rPr>
        <w:rFonts w:ascii="Times New Roman" w:hAnsi="Times New Roman" w:cs="Times New Roman"/>
        <w:b w:val="0"/>
        <w:bCs w:val="0"/>
        <w:sz w:val="24"/>
        <w:szCs w:val="24"/>
      </w:rPr>
    </w:lvl>
    <w:lvl w:ilvl="1">
      <w:numFmt w:val="bullet"/>
      <w:lvlText w:val="•"/>
      <w:lvlJc w:val="left"/>
      <w:pPr>
        <w:ind w:left="1011" w:hanging="120"/>
      </w:pPr>
    </w:lvl>
    <w:lvl w:ilvl="2">
      <w:numFmt w:val="bullet"/>
      <w:lvlText w:val="•"/>
      <w:lvlJc w:val="left"/>
      <w:pPr>
        <w:ind w:left="1922" w:hanging="120"/>
      </w:pPr>
    </w:lvl>
    <w:lvl w:ilvl="3">
      <w:numFmt w:val="bullet"/>
      <w:lvlText w:val="•"/>
      <w:lvlJc w:val="left"/>
      <w:pPr>
        <w:ind w:left="2833" w:hanging="120"/>
      </w:pPr>
    </w:lvl>
    <w:lvl w:ilvl="4">
      <w:numFmt w:val="bullet"/>
      <w:lvlText w:val="•"/>
      <w:lvlJc w:val="left"/>
      <w:pPr>
        <w:ind w:left="3744" w:hanging="120"/>
      </w:pPr>
    </w:lvl>
    <w:lvl w:ilvl="5">
      <w:numFmt w:val="bullet"/>
      <w:lvlText w:val="•"/>
      <w:lvlJc w:val="left"/>
      <w:pPr>
        <w:ind w:left="4655" w:hanging="120"/>
      </w:pPr>
    </w:lvl>
    <w:lvl w:ilvl="6">
      <w:numFmt w:val="bullet"/>
      <w:lvlText w:val="•"/>
      <w:lvlJc w:val="left"/>
      <w:pPr>
        <w:ind w:left="5566" w:hanging="120"/>
      </w:pPr>
    </w:lvl>
    <w:lvl w:ilvl="7">
      <w:numFmt w:val="bullet"/>
      <w:lvlText w:val="•"/>
      <w:lvlJc w:val="left"/>
      <w:pPr>
        <w:ind w:left="6477" w:hanging="120"/>
      </w:pPr>
    </w:lvl>
    <w:lvl w:ilvl="8">
      <w:numFmt w:val="bullet"/>
      <w:lvlText w:val="•"/>
      <w:lvlJc w:val="left"/>
      <w:pPr>
        <w:ind w:left="7388" w:hanging="120"/>
      </w:pPr>
    </w:lvl>
  </w:abstractNum>
  <w:abstractNum w:abstractNumId="10" w15:restartNumberingAfterBreak="0">
    <w:nsid w:val="04A42FAF"/>
    <w:multiLevelType w:val="multilevel"/>
    <w:tmpl w:val="47E21FC2"/>
    <w:lvl w:ilvl="0">
      <w:start w:val="5"/>
      <w:numFmt w:val="decimal"/>
      <w:lvlText w:val="%1."/>
      <w:lvlJc w:val="left"/>
      <w:pPr>
        <w:ind w:left="540" w:hanging="540"/>
      </w:pPr>
      <w:rPr>
        <w:rFonts w:hint="default"/>
      </w:rPr>
    </w:lvl>
    <w:lvl w:ilvl="1">
      <w:start w:val="1"/>
      <w:numFmt w:val="decimal"/>
      <w:lvlText w:val="%1.%2."/>
      <w:lvlJc w:val="left"/>
      <w:pPr>
        <w:ind w:left="7345" w:hanging="540"/>
      </w:pPr>
      <w:rPr>
        <w:rFonts w:hint="default"/>
        <w:i w:val="0"/>
        <w:color w:val="auto"/>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1" w15:restartNumberingAfterBreak="0">
    <w:nsid w:val="06912954"/>
    <w:multiLevelType w:val="hybridMultilevel"/>
    <w:tmpl w:val="506EF782"/>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8001931"/>
    <w:multiLevelType w:val="hybridMultilevel"/>
    <w:tmpl w:val="3D0AF50C"/>
    <w:lvl w:ilvl="0" w:tplc="0E8EBA1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3" w15:restartNumberingAfterBreak="0">
    <w:nsid w:val="0AE100AC"/>
    <w:multiLevelType w:val="hybridMultilevel"/>
    <w:tmpl w:val="CF94F5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5" w15:restartNumberingAfterBreak="0">
    <w:nsid w:val="14955F92"/>
    <w:multiLevelType w:val="hybridMultilevel"/>
    <w:tmpl w:val="A2088DE8"/>
    <w:lvl w:ilvl="0" w:tplc="879E1C98">
      <w:start w:val="1"/>
      <w:numFmt w:val="decimal"/>
      <w:lvlText w:val="%1."/>
      <w:lvlJc w:val="left"/>
      <w:pPr>
        <w:ind w:left="1070" w:hanging="360"/>
      </w:pPr>
      <w:rPr>
        <w:rFonts w:hint="default"/>
        <w:b w:val="0"/>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6" w15:restartNumberingAfterBreak="0">
    <w:nsid w:val="17874567"/>
    <w:multiLevelType w:val="multilevel"/>
    <w:tmpl w:val="B1CA305A"/>
    <w:lvl w:ilvl="0">
      <w:start w:val="10"/>
      <w:numFmt w:val="decimal"/>
      <w:lvlText w:val="%1."/>
      <w:lvlJc w:val="left"/>
      <w:pPr>
        <w:ind w:left="540" w:hanging="540"/>
      </w:pPr>
      <w:rPr>
        <w:rFonts w:hint="default"/>
      </w:rPr>
    </w:lvl>
    <w:lvl w:ilvl="1">
      <w:start w:val="1"/>
      <w:numFmt w:val="decimal"/>
      <w:lvlText w:val="%1.%2."/>
      <w:lvlJc w:val="left"/>
      <w:pPr>
        <w:ind w:left="894" w:hanging="540"/>
      </w:pPr>
      <w:rPr>
        <w:rFonts w:hint="default"/>
        <w:color w:val="auto"/>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1B37402F"/>
    <w:multiLevelType w:val="multilevel"/>
    <w:tmpl w:val="BF7CA934"/>
    <w:lvl w:ilvl="0">
      <w:start w:val="1"/>
      <w:numFmt w:val="decimal"/>
      <w:lvlText w:val="%1."/>
      <w:lvlJc w:val="left"/>
      <w:pPr>
        <w:tabs>
          <w:tab w:val="num" w:pos="420"/>
        </w:tabs>
        <w:ind w:left="420" w:hanging="420"/>
      </w:pPr>
      <w:rPr>
        <w:rFonts w:hint="default"/>
      </w:rPr>
    </w:lvl>
    <w:lvl w:ilvl="1">
      <w:start w:val="1"/>
      <w:numFmt w:val="decimal"/>
      <w:pStyle w:val="11"/>
      <w:suff w:val="space"/>
      <w:lvlText w:val="1.%2."/>
      <w:lvlJc w:val="left"/>
      <w:pPr>
        <w:ind w:firstLine="697"/>
      </w:pPr>
      <w:rPr>
        <w:rFonts w:hint="default"/>
      </w:rPr>
    </w:lvl>
    <w:lvl w:ilvl="2">
      <w:start w:val="1"/>
      <w:numFmt w:val="decimal"/>
      <w:suff w:val="space"/>
      <w:lvlText w:val="%1.%2.%3."/>
      <w:lvlJc w:val="left"/>
      <w:pPr>
        <w:ind w:firstLine="680"/>
      </w:pPr>
      <w:rPr>
        <w:rFonts w:hint="default"/>
      </w:rPr>
    </w:lvl>
    <w:lvl w:ilvl="3">
      <w:start w:val="1"/>
      <w:numFmt w:val="decimal"/>
      <w:lvlText w:val="%1.%2.%3.%4."/>
      <w:lvlJc w:val="left"/>
      <w:pPr>
        <w:tabs>
          <w:tab w:val="num" w:pos="2811"/>
        </w:tabs>
        <w:ind w:left="2811" w:hanging="720"/>
      </w:pPr>
      <w:rPr>
        <w:rFonts w:hint="default"/>
      </w:rPr>
    </w:lvl>
    <w:lvl w:ilvl="4">
      <w:start w:val="1"/>
      <w:numFmt w:val="decimal"/>
      <w:lvlText w:val="%1.%2.%3.%4.%5."/>
      <w:lvlJc w:val="left"/>
      <w:pPr>
        <w:tabs>
          <w:tab w:val="num" w:pos="3868"/>
        </w:tabs>
        <w:ind w:left="3868" w:hanging="1080"/>
      </w:pPr>
      <w:rPr>
        <w:rFonts w:hint="default"/>
      </w:rPr>
    </w:lvl>
    <w:lvl w:ilvl="5">
      <w:start w:val="1"/>
      <w:numFmt w:val="decimal"/>
      <w:lvlText w:val="%1.%2.%3.%4.%5.%6."/>
      <w:lvlJc w:val="left"/>
      <w:pPr>
        <w:tabs>
          <w:tab w:val="num" w:pos="4565"/>
        </w:tabs>
        <w:ind w:left="4565" w:hanging="1080"/>
      </w:pPr>
      <w:rPr>
        <w:rFonts w:hint="default"/>
      </w:rPr>
    </w:lvl>
    <w:lvl w:ilvl="6">
      <w:start w:val="1"/>
      <w:numFmt w:val="decimal"/>
      <w:lvlText w:val="%1.%2.%3.%4.%5.%6.%7."/>
      <w:lvlJc w:val="left"/>
      <w:pPr>
        <w:tabs>
          <w:tab w:val="num" w:pos="5622"/>
        </w:tabs>
        <w:ind w:left="5622" w:hanging="1440"/>
      </w:pPr>
      <w:rPr>
        <w:rFonts w:hint="default"/>
      </w:rPr>
    </w:lvl>
    <w:lvl w:ilvl="7">
      <w:start w:val="1"/>
      <w:numFmt w:val="decimal"/>
      <w:lvlText w:val="%1.%2.%3.%4.%5.%6.%7.%8."/>
      <w:lvlJc w:val="left"/>
      <w:pPr>
        <w:tabs>
          <w:tab w:val="num" w:pos="6319"/>
        </w:tabs>
        <w:ind w:left="6319" w:hanging="1440"/>
      </w:pPr>
      <w:rPr>
        <w:rFonts w:hint="default"/>
      </w:rPr>
    </w:lvl>
    <w:lvl w:ilvl="8">
      <w:start w:val="1"/>
      <w:numFmt w:val="decimal"/>
      <w:lvlText w:val="%1.%2.%3.%4.%5.%6.%7.%8.%9."/>
      <w:lvlJc w:val="left"/>
      <w:pPr>
        <w:tabs>
          <w:tab w:val="num" w:pos="7376"/>
        </w:tabs>
        <w:ind w:left="7376" w:hanging="1800"/>
      </w:pPr>
      <w:rPr>
        <w:rFonts w:hint="default"/>
      </w:rPr>
    </w:lvl>
  </w:abstractNum>
  <w:abstractNum w:abstractNumId="18" w15:restartNumberingAfterBreak="0">
    <w:nsid w:val="1C9B25AA"/>
    <w:multiLevelType w:val="multilevel"/>
    <w:tmpl w:val="391E92C0"/>
    <w:lvl w:ilvl="0">
      <w:start w:val="1"/>
      <w:numFmt w:val="bullet"/>
      <w:pStyle w:val="20"/>
      <w:lvlText w:val=""/>
      <w:lvlJc w:val="left"/>
      <w:pPr>
        <w:tabs>
          <w:tab w:val="num" w:pos="1211"/>
        </w:tabs>
        <w:ind w:left="1134" w:hanging="283"/>
      </w:pPr>
      <w:rPr>
        <w:rFonts w:ascii="Wingdings" w:hAnsi="Wingdings" w:hint="default"/>
        <w:color w:val="006881"/>
      </w:rPr>
    </w:lvl>
    <w:lvl w:ilvl="1">
      <w:start w:val="1"/>
      <w:numFmt w:val="bullet"/>
      <w:lvlText w:val=""/>
      <w:lvlJc w:val="left"/>
      <w:pPr>
        <w:tabs>
          <w:tab w:val="num" w:pos="1494"/>
        </w:tabs>
        <w:ind w:left="1418" w:hanging="284"/>
      </w:pPr>
      <w:rPr>
        <w:rFonts w:ascii="Wingdings" w:hAnsi="Wingdings" w:hint="default"/>
        <w:color w:val="006881"/>
      </w:rPr>
    </w:lvl>
    <w:lvl w:ilvl="2">
      <w:start w:val="1"/>
      <w:numFmt w:val="bullet"/>
      <w:lvlText w:val="-"/>
      <w:lvlJc w:val="left"/>
      <w:pPr>
        <w:tabs>
          <w:tab w:val="num" w:pos="1778"/>
        </w:tabs>
        <w:ind w:left="1701" w:hanging="283"/>
      </w:pPr>
      <w:rPr>
        <w:rFonts w:hint="default"/>
        <w:color w:val="006881"/>
      </w:rPr>
    </w:lvl>
    <w:lvl w:ilvl="3">
      <w:start w:val="1"/>
      <w:numFmt w:val="decimal"/>
      <w:lvlText w:val="(%4)"/>
      <w:lvlJc w:val="left"/>
      <w:pPr>
        <w:tabs>
          <w:tab w:val="num" w:pos="3186"/>
        </w:tabs>
        <w:ind w:left="3186" w:hanging="360"/>
      </w:pPr>
      <w:rPr>
        <w:rFonts w:hint="default"/>
      </w:rPr>
    </w:lvl>
    <w:lvl w:ilvl="4">
      <w:start w:val="1"/>
      <w:numFmt w:val="lowerLetter"/>
      <w:lvlText w:val="(%5)"/>
      <w:lvlJc w:val="left"/>
      <w:pPr>
        <w:tabs>
          <w:tab w:val="num" w:pos="3546"/>
        </w:tabs>
        <w:ind w:left="3546" w:hanging="360"/>
      </w:pPr>
      <w:rPr>
        <w:rFonts w:hint="default"/>
      </w:rPr>
    </w:lvl>
    <w:lvl w:ilvl="5">
      <w:start w:val="1"/>
      <w:numFmt w:val="lowerRoman"/>
      <w:lvlText w:val="(%6)"/>
      <w:lvlJc w:val="left"/>
      <w:pPr>
        <w:tabs>
          <w:tab w:val="num" w:pos="3906"/>
        </w:tabs>
        <w:ind w:left="3906" w:hanging="360"/>
      </w:pPr>
      <w:rPr>
        <w:rFonts w:hint="default"/>
      </w:rPr>
    </w:lvl>
    <w:lvl w:ilvl="6">
      <w:start w:val="1"/>
      <w:numFmt w:val="decimal"/>
      <w:lvlText w:val="%7."/>
      <w:lvlJc w:val="left"/>
      <w:pPr>
        <w:tabs>
          <w:tab w:val="num" w:pos="4266"/>
        </w:tabs>
        <w:ind w:left="4266" w:hanging="360"/>
      </w:pPr>
      <w:rPr>
        <w:rFonts w:hint="default"/>
      </w:rPr>
    </w:lvl>
    <w:lvl w:ilvl="7">
      <w:start w:val="1"/>
      <w:numFmt w:val="lowerLetter"/>
      <w:lvlText w:val="%8."/>
      <w:lvlJc w:val="left"/>
      <w:pPr>
        <w:tabs>
          <w:tab w:val="num" w:pos="4626"/>
        </w:tabs>
        <w:ind w:left="4626" w:hanging="360"/>
      </w:pPr>
      <w:rPr>
        <w:rFonts w:hint="default"/>
      </w:rPr>
    </w:lvl>
    <w:lvl w:ilvl="8">
      <w:start w:val="1"/>
      <w:numFmt w:val="lowerRoman"/>
      <w:lvlText w:val="%9."/>
      <w:lvlJc w:val="left"/>
      <w:pPr>
        <w:tabs>
          <w:tab w:val="num" w:pos="4986"/>
        </w:tabs>
        <w:ind w:left="4986" w:hanging="360"/>
      </w:pPr>
      <w:rPr>
        <w:rFonts w:hint="default"/>
      </w:rPr>
    </w:lvl>
  </w:abstractNum>
  <w:abstractNum w:abstractNumId="19"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20"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1"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F546C62"/>
    <w:multiLevelType w:val="multilevel"/>
    <w:tmpl w:val="57BE82D4"/>
    <w:lvl w:ilvl="0">
      <w:start w:val="1"/>
      <w:numFmt w:val="decimal"/>
      <w:suff w:val="space"/>
      <w:lvlText w:val="%1."/>
      <w:lvlJc w:val="left"/>
      <w:pPr>
        <w:ind w:left="0" w:firstLine="0"/>
      </w:pPr>
      <w:rPr>
        <w:rFonts w:hint="default"/>
      </w:rPr>
    </w:lvl>
    <w:lvl w:ilvl="1">
      <w:start w:val="1"/>
      <w:numFmt w:val="decimal"/>
      <w:isLgl/>
      <w:suff w:val="space"/>
      <w:lvlText w:val="%1.%2."/>
      <w:lvlJc w:val="left"/>
      <w:pPr>
        <w:ind w:left="568" w:firstLine="0"/>
      </w:pPr>
      <w:rPr>
        <w:rFonts w:hint="default"/>
        <w:color w:val="auto"/>
      </w:rPr>
    </w:lvl>
    <w:lvl w:ilvl="2">
      <w:start w:val="1"/>
      <w:numFmt w:val="decimal"/>
      <w:isLgl/>
      <w:suff w:val="space"/>
      <w:lvlText w:val="%1.%2.%3."/>
      <w:lvlJc w:val="left"/>
      <w:pPr>
        <w:ind w:left="0" w:firstLine="0"/>
      </w:pPr>
      <w:rPr>
        <w:rFonts w:hint="default"/>
        <w:b w:val="0"/>
        <w:i w:val="0"/>
        <w:color w:val="auto"/>
      </w:rPr>
    </w:lvl>
    <w:lvl w:ilvl="3">
      <w:start w:val="1"/>
      <w:numFmt w:val="decimal"/>
      <w:isLgl/>
      <w:suff w:val="space"/>
      <w:lvlText w:val="%1.%2.%3.%4."/>
      <w:lvlJc w:val="left"/>
      <w:pPr>
        <w:ind w:left="0" w:firstLine="0"/>
      </w:pPr>
      <w:rPr>
        <w:rFonts w:hint="default"/>
      </w:rPr>
    </w:lvl>
    <w:lvl w:ilvl="4">
      <w:start w:val="1"/>
      <w:numFmt w:val="decimal"/>
      <w:isLgl/>
      <w:suff w:val="space"/>
      <w:lvlText w:val="%1.%2.%3.%4.%5."/>
      <w:lvlJc w:val="left"/>
      <w:pPr>
        <w:ind w:left="0" w:firstLine="0"/>
      </w:pPr>
      <w:rPr>
        <w:rFonts w:hint="default"/>
      </w:rPr>
    </w:lvl>
    <w:lvl w:ilvl="5">
      <w:start w:val="1"/>
      <w:numFmt w:val="decimal"/>
      <w:isLgl/>
      <w:suff w:val="space"/>
      <w:lvlText w:val="%1.%2.%3.%4.%5.%6."/>
      <w:lvlJc w:val="left"/>
      <w:pPr>
        <w:ind w:left="0" w:firstLine="0"/>
      </w:pPr>
      <w:rPr>
        <w:rFonts w:hint="default"/>
      </w:rPr>
    </w:lvl>
    <w:lvl w:ilvl="6">
      <w:start w:val="1"/>
      <w:numFmt w:val="decimal"/>
      <w:isLgl/>
      <w:suff w:val="space"/>
      <w:lvlText w:val="%1.%2.%3.%4.%5.%6.%7."/>
      <w:lvlJc w:val="left"/>
      <w:pPr>
        <w:ind w:left="0" w:firstLine="0"/>
      </w:pPr>
      <w:rPr>
        <w:rFonts w:hint="default"/>
      </w:rPr>
    </w:lvl>
    <w:lvl w:ilvl="7">
      <w:start w:val="1"/>
      <w:numFmt w:val="decimal"/>
      <w:isLgl/>
      <w:suff w:val="space"/>
      <w:lvlText w:val="%1.%2.%3.%4.%5.%6.%7.%8."/>
      <w:lvlJc w:val="left"/>
      <w:pPr>
        <w:ind w:left="0" w:firstLine="0"/>
      </w:pPr>
      <w:rPr>
        <w:rFonts w:hint="default"/>
      </w:rPr>
    </w:lvl>
    <w:lvl w:ilvl="8">
      <w:start w:val="1"/>
      <w:numFmt w:val="decimal"/>
      <w:isLgl/>
      <w:suff w:val="space"/>
      <w:lvlText w:val="%1.%2.%3.%4.%5.%6.%7.%8.%9."/>
      <w:lvlJc w:val="left"/>
      <w:pPr>
        <w:ind w:left="0" w:firstLine="0"/>
      </w:pPr>
      <w:rPr>
        <w:rFonts w:hint="default"/>
      </w:rPr>
    </w:lvl>
  </w:abstractNum>
  <w:abstractNum w:abstractNumId="23" w15:restartNumberingAfterBreak="0">
    <w:nsid w:val="30FE30DA"/>
    <w:multiLevelType w:val="hybridMultilevel"/>
    <w:tmpl w:val="77BC0268"/>
    <w:lvl w:ilvl="0" w:tplc="9198F526">
      <w:start w:val="1"/>
      <w:numFmt w:val="decimal"/>
      <w:lvlText w:val="%1."/>
      <w:lvlJc w:val="left"/>
      <w:pPr>
        <w:ind w:left="502" w:hanging="360"/>
      </w:pPr>
      <w:rPr>
        <w:rFonts w:hint="default"/>
        <w:sz w:val="22"/>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4" w15:restartNumberingAfterBreak="0">
    <w:nsid w:val="314308CA"/>
    <w:multiLevelType w:val="hybridMultilevel"/>
    <w:tmpl w:val="A2506C26"/>
    <w:lvl w:ilvl="0" w:tplc="5B925BA2">
      <w:start w:val="1"/>
      <w:numFmt w:val="decimal"/>
      <w:pStyle w:val="a0"/>
      <w:lvlText w:val="%1)"/>
      <w:lvlJc w:val="left"/>
      <w:pPr>
        <w:tabs>
          <w:tab w:val="num" w:pos="360"/>
        </w:tabs>
        <w:ind w:left="360" w:hanging="360"/>
      </w:pPr>
    </w:lvl>
    <w:lvl w:ilvl="1" w:tplc="04190019">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5" w15:restartNumberingAfterBreak="0">
    <w:nsid w:val="34DF0831"/>
    <w:multiLevelType w:val="hybridMultilevel"/>
    <w:tmpl w:val="853265AC"/>
    <w:lvl w:ilvl="0" w:tplc="FFFFFFFF">
      <w:start w:val="1"/>
      <w:numFmt w:val="bullet"/>
      <w:pStyle w:val="a1"/>
      <w:lvlText w:val=""/>
      <w:lvlJc w:val="left"/>
      <w:pPr>
        <w:tabs>
          <w:tab w:val="num" w:pos="1080"/>
        </w:tabs>
        <w:ind w:left="108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6" w15:restartNumberingAfterBreak="0">
    <w:nsid w:val="3A73126D"/>
    <w:multiLevelType w:val="multilevel"/>
    <w:tmpl w:val="5EB8123E"/>
    <w:lvl w:ilvl="0">
      <w:start w:val="1"/>
      <w:numFmt w:val="decimal"/>
      <w:pStyle w:val="1"/>
      <w:lvlText w:val="%1."/>
      <w:lvlJc w:val="left"/>
      <w:pPr>
        <w:tabs>
          <w:tab w:val="num" w:pos="360"/>
        </w:tabs>
        <w:ind w:left="360" w:hanging="360"/>
      </w:pPr>
      <w:rPr>
        <w:rFonts w:hint="default"/>
      </w:rPr>
    </w:lvl>
    <w:lvl w:ilvl="1">
      <w:start w:val="1"/>
      <w:numFmt w:val="decimal"/>
      <w:pStyle w:val="10"/>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7"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0B06B04"/>
    <w:multiLevelType w:val="hybridMultilevel"/>
    <w:tmpl w:val="77C65752"/>
    <w:lvl w:ilvl="0" w:tplc="BE660A32">
      <w:start w:val="1"/>
      <w:numFmt w:val="bullet"/>
      <w:suff w:val="space"/>
      <w:lvlText w:val=""/>
      <w:lvlJc w:val="left"/>
      <w:pPr>
        <w:ind w:left="0" w:firstLine="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9" w15:restartNumberingAfterBreak="0">
    <w:nsid w:val="428E0BEF"/>
    <w:multiLevelType w:val="multilevel"/>
    <w:tmpl w:val="2F10F9A2"/>
    <w:lvl w:ilvl="0">
      <w:start w:val="4"/>
      <w:numFmt w:val="decimal"/>
      <w:suff w:val="space"/>
      <w:lvlText w:val="%1."/>
      <w:lvlJc w:val="left"/>
      <w:pPr>
        <w:ind w:left="0" w:firstLine="0"/>
      </w:pPr>
      <w:rPr>
        <w:rFonts w:ascii="Times New Roman" w:hAnsi="Times New Roman" w:cs="Times New Roman" w:hint="default"/>
      </w:rPr>
    </w:lvl>
    <w:lvl w:ilvl="1">
      <w:start w:val="1"/>
      <w:numFmt w:val="decimal"/>
      <w:isLgl/>
      <w:suff w:val="space"/>
      <w:lvlText w:val="%1.%2."/>
      <w:lvlJc w:val="left"/>
      <w:pPr>
        <w:ind w:left="0" w:firstLine="0"/>
      </w:pPr>
      <w:rPr>
        <w:rFonts w:ascii="Times New Roman" w:hAnsi="Times New Roman" w:cs="Times New Roman" w:hint="default"/>
        <w:b w:val="0"/>
      </w:rPr>
    </w:lvl>
    <w:lvl w:ilvl="2">
      <w:start w:val="1"/>
      <w:numFmt w:val="decimal"/>
      <w:isLgl/>
      <w:suff w:val="space"/>
      <w:lvlText w:val="%1.%2.%3."/>
      <w:lvlJc w:val="left"/>
      <w:pPr>
        <w:ind w:left="0" w:firstLine="0"/>
      </w:pPr>
      <w:rPr>
        <w:rFonts w:hint="default"/>
        <w:b w:val="0"/>
      </w:rPr>
    </w:lvl>
    <w:lvl w:ilvl="3">
      <w:start w:val="1"/>
      <w:numFmt w:val="decimal"/>
      <w:isLgl/>
      <w:suff w:val="space"/>
      <w:lvlText w:val="%1.%2.%3.%4."/>
      <w:lvlJc w:val="left"/>
      <w:pPr>
        <w:ind w:left="0" w:firstLine="0"/>
      </w:pPr>
      <w:rPr>
        <w:rFonts w:hint="default"/>
      </w:rPr>
    </w:lvl>
    <w:lvl w:ilvl="4">
      <w:start w:val="1"/>
      <w:numFmt w:val="decimal"/>
      <w:isLgl/>
      <w:suff w:val="space"/>
      <w:lvlText w:val="%1.%2.%3.%4.%5."/>
      <w:lvlJc w:val="left"/>
      <w:pPr>
        <w:ind w:left="0" w:firstLine="0"/>
      </w:pPr>
      <w:rPr>
        <w:rFonts w:hint="default"/>
      </w:rPr>
    </w:lvl>
    <w:lvl w:ilvl="5">
      <w:start w:val="1"/>
      <w:numFmt w:val="decimal"/>
      <w:isLgl/>
      <w:suff w:val="space"/>
      <w:lvlText w:val="%1.%2.%3.%4.%5.%6."/>
      <w:lvlJc w:val="left"/>
      <w:pPr>
        <w:ind w:left="0" w:firstLine="0"/>
      </w:pPr>
      <w:rPr>
        <w:rFonts w:hint="default"/>
      </w:rPr>
    </w:lvl>
    <w:lvl w:ilvl="6">
      <w:start w:val="1"/>
      <w:numFmt w:val="decimal"/>
      <w:isLgl/>
      <w:suff w:val="space"/>
      <w:lvlText w:val="%1.%2.%3.%4.%5.%6.%7."/>
      <w:lvlJc w:val="left"/>
      <w:pPr>
        <w:ind w:left="0" w:firstLine="0"/>
      </w:pPr>
      <w:rPr>
        <w:rFonts w:hint="default"/>
      </w:rPr>
    </w:lvl>
    <w:lvl w:ilvl="7">
      <w:start w:val="1"/>
      <w:numFmt w:val="decimal"/>
      <w:isLgl/>
      <w:suff w:val="space"/>
      <w:lvlText w:val="%1.%2.%3.%4.%5.%6.%7.%8."/>
      <w:lvlJc w:val="left"/>
      <w:pPr>
        <w:ind w:left="0" w:firstLine="0"/>
      </w:pPr>
      <w:rPr>
        <w:rFonts w:hint="default"/>
      </w:rPr>
    </w:lvl>
    <w:lvl w:ilvl="8">
      <w:start w:val="1"/>
      <w:numFmt w:val="decimal"/>
      <w:isLgl/>
      <w:suff w:val="space"/>
      <w:lvlText w:val="%1.%2.%3.%4.%5.%6.%7.%8.%9."/>
      <w:lvlJc w:val="left"/>
      <w:pPr>
        <w:ind w:left="0" w:firstLine="0"/>
      </w:pPr>
      <w:rPr>
        <w:rFonts w:hint="default"/>
      </w:rPr>
    </w:lvl>
  </w:abstractNum>
  <w:abstractNum w:abstractNumId="30"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6336888"/>
    <w:multiLevelType w:val="hybridMultilevel"/>
    <w:tmpl w:val="CEAAC4F2"/>
    <w:lvl w:ilvl="0" w:tplc="5B925BA2">
      <w:start w:val="1"/>
      <w:numFmt w:val="bullet"/>
      <w:pStyle w:val="21"/>
      <w:lvlText w:val=""/>
      <w:lvlJc w:val="left"/>
      <w:pPr>
        <w:tabs>
          <w:tab w:val="num" w:pos="3060"/>
        </w:tabs>
        <w:ind w:left="2983" w:hanging="283"/>
      </w:pPr>
      <w:rPr>
        <w:rFonts w:ascii="Symbol" w:hAnsi="Symbol" w:cs="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C4B2AEA"/>
    <w:multiLevelType w:val="multilevel"/>
    <w:tmpl w:val="61CE813E"/>
    <w:lvl w:ilvl="0">
      <w:start w:val="1"/>
      <w:numFmt w:val="lowerLetter"/>
      <w:lvlText w:val="(%1)"/>
      <w:lvlJc w:val="left"/>
      <w:pPr>
        <w:tabs>
          <w:tab w:val="num" w:pos="624"/>
        </w:tabs>
        <w:ind w:left="624" w:hanging="624"/>
      </w:pPr>
      <w:rPr>
        <w:rFonts w:cs="Times New Roman"/>
        <w:b w:val="0"/>
        <w:bCs w:val="0"/>
        <w:i w:val="0"/>
        <w:iCs w:val="0"/>
        <w:sz w:val="20"/>
        <w:szCs w:val="20"/>
      </w:rPr>
    </w:lvl>
    <w:lvl w:ilvl="1">
      <w:start w:val="1"/>
      <w:numFmt w:val="lowerLetter"/>
      <w:lvlText w:val="(%2)"/>
      <w:lvlJc w:val="left"/>
      <w:pPr>
        <w:tabs>
          <w:tab w:val="num" w:pos="1417"/>
        </w:tabs>
        <w:ind w:left="1417" w:hanging="793"/>
      </w:pPr>
      <w:rPr>
        <w:rFonts w:cs="Times New Roman"/>
        <w:b w:val="0"/>
        <w:bCs w:val="0"/>
        <w:i w:val="0"/>
        <w:iCs w:val="0"/>
        <w:sz w:val="20"/>
        <w:szCs w:val="20"/>
      </w:rPr>
    </w:lvl>
    <w:lvl w:ilvl="2">
      <w:start w:val="1"/>
      <w:numFmt w:val="lowerLetter"/>
      <w:pStyle w:val="ListAlpha1"/>
      <w:lvlText w:val="(%3)"/>
      <w:lvlJc w:val="left"/>
      <w:pPr>
        <w:tabs>
          <w:tab w:val="num" w:pos="1928"/>
        </w:tabs>
        <w:ind w:left="1928" w:hanging="511"/>
      </w:pPr>
      <w:rPr>
        <w:rFonts w:cs="Times New Roman"/>
        <w:b w:val="0"/>
        <w:bCs w:val="0"/>
        <w:i w:val="0"/>
        <w:iCs w:val="0"/>
        <w:sz w:val="20"/>
        <w:szCs w:val="20"/>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3" w15:restartNumberingAfterBreak="0">
    <w:nsid w:val="6A174F0B"/>
    <w:multiLevelType w:val="multilevel"/>
    <w:tmpl w:val="C4EAC808"/>
    <w:lvl w:ilvl="0">
      <w:start w:val="1"/>
      <w:numFmt w:val="decimal"/>
      <w:lvlText w:val="%1."/>
      <w:lvlJc w:val="left"/>
      <w:pPr>
        <w:ind w:left="720" w:hanging="360"/>
      </w:pPr>
      <w:rPr>
        <w:b/>
        <w:i w:val="0"/>
        <w:color w:val="auto"/>
        <w:sz w:val="24"/>
        <w:szCs w:val="24"/>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72BE24F2"/>
    <w:multiLevelType w:val="multilevel"/>
    <w:tmpl w:val="2840AB00"/>
    <w:lvl w:ilvl="0">
      <w:start w:val="4"/>
      <w:numFmt w:val="decimal"/>
      <w:lvlText w:val="%1."/>
      <w:lvlJc w:val="left"/>
      <w:pPr>
        <w:ind w:left="540" w:hanging="540"/>
      </w:pPr>
      <w:rPr>
        <w:rFonts w:hint="default"/>
      </w:rPr>
    </w:lvl>
    <w:lvl w:ilvl="1">
      <w:start w:val="2"/>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5" w15:restartNumberingAfterBreak="0">
    <w:nsid w:val="72EC0EE6"/>
    <w:multiLevelType w:val="multilevel"/>
    <w:tmpl w:val="7CDA34BE"/>
    <w:styleLink w:val="41"/>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36" w15:restartNumberingAfterBreak="0">
    <w:nsid w:val="7A93246B"/>
    <w:multiLevelType w:val="hybridMultilevel"/>
    <w:tmpl w:val="829E53A0"/>
    <w:lvl w:ilvl="0" w:tplc="ADB69FC4">
      <w:start w:val="1"/>
      <w:numFmt w:val="upperRoman"/>
      <w:pStyle w:val="22"/>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num w:numId="1">
    <w:abstractNumId w:val="36"/>
  </w:num>
  <w:num w:numId="2">
    <w:abstractNumId w:val="30"/>
  </w:num>
  <w:num w:numId="3">
    <w:abstractNumId w:val="27"/>
  </w:num>
  <w:num w:numId="4">
    <w:abstractNumId w:val="35"/>
  </w:num>
  <w:num w:numId="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num>
  <w:num w:numId="8">
    <w:abstractNumId w:val="26"/>
  </w:num>
  <w:num w:numId="9">
    <w:abstractNumId w:val="14"/>
  </w:num>
  <w:num w:numId="10">
    <w:abstractNumId w:val="17"/>
  </w:num>
  <w:num w:numId="11">
    <w:abstractNumId w:val="6"/>
  </w:num>
  <w:num w:numId="12">
    <w:abstractNumId w:val="5"/>
  </w:num>
  <w:num w:numId="13">
    <w:abstractNumId w:val="4"/>
  </w:num>
  <w:num w:numId="14">
    <w:abstractNumId w:val="3"/>
    <w:lvlOverride w:ilvl="0">
      <w:startOverride w:val="1"/>
    </w:lvlOverride>
  </w:num>
  <w:num w:numId="15">
    <w:abstractNumId w:val="2"/>
    <w:lvlOverride w:ilvl="0">
      <w:startOverride w:val="1"/>
    </w:lvlOverride>
  </w:num>
  <w:num w:numId="16">
    <w:abstractNumId w:val="1"/>
    <w:lvlOverride w:ilvl="0">
      <w:startOverride w:val="1"/>
    </w:lvlOverride>
  </w:num>
  <w:num w:numId="17">
    <w:abstractNumId w:val="0"/>
    <w:lvlOverride w:ilvl="0">
      <w:startOverride w:val="1"/>
    </w:lvlOverride>
  </w:num>
  <w:num w:numId="18">
    <w:abstractNumId w:val="18"/>
  </w:num>
  <w:num w:numId="19">
    <w:abstractNumId w:val="25"/>
  </w:num>
  <w:num w:numId="20">
    <w:abstractNumId w:val="7"/>
  </w:num>
  <w:num w:numId="21">
    <w:abstractNumId w:val="24"/>
  </w:num>
  <w:num w:numId="22">
    <w:abstractNumId w:val="31"/>
  </w:num>
  <w:num w:numId="23">
    <w:abstractNumId w:val="32"/>
  </w:num>
  <w:num w:numId="24">
    <w:abstractNumId w:val="22"/>
  </w:num>
  <w:num w:numId="25">
    <w:abstractNumId w:val="28"/>
  </w:num>
  <w:num w:numId="26">
    <w:abstractNumId w:val="29"/>
  </w:num>
  <w:num w:numId="27">
    <w:abstractNumId w:val="34"/>
  </w:num>
  <w:num w:numId="28">
    <w:abstractNumId w:val="16"/>
  </w:num>
  <w:num w:numId="29">
    <w:abstractNumId w:val="10"/>
  </w:num>
  <w:num w:numId="30">
    <w:abstractNumId w:val="33"/>
  </w:num>
  <w:num w:numId="31">
    <w:abstractNumId w:val="23"/>
  </w:num>
  <w:num w:numId="32">
    <w:abstractNumId w:val="11"/>
  </w:num>
  <w:num w:numId="33">
    <w:abstractNumId w:val="13"/>
  </w:num>
  <w:num w:numId="34">
    <w:abstractNumId w:val="15"/>
  </w:num>
  <w:num w:numId="35">
    <w:abstractNumId w:val="12"/>
  </w:num>
  <w:num w:numId="36">
    <w:abstractNumId w:val="9"/>
  </w:num>
  <w:num w:numId="37">
    <w:abstractNumId w:val="8"/>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3555"/>
    <w:rsid w:val="0000602B"/>
    <w:rsid w:val="00011351"/>
    <w:rsid w:val="000156A4"/>
    <w:rsid w:val="00033DC7"/>
    <w:rsid w:val="0003436B"/>
    <w:rsid w:val="000401F6"/>
    <w:rsid w:val="000558D5"/>
    <w:rsid w:val="000654DC"/>
    <w:rsid w:val="00065B67"/>
    <w:rsid w:val="00076827"/>
    <w:rsid w:val="00077F83"/>
    <w:rsid w:val="0008455C"/>
    <w:rsid w:val="00087A03"/>
    <w:rsid w:val="0009104E"/>
    <w:rsid w:val="0009303C"/>
    <w:rsid w:val="00095224"/>
    <w:rsid w:val="000C1B90"/>
    <w:rsid w:val="000C3AFC"/>
    <w:rsid w:val="000D2CD6"/>
    <w:rsid w:val="000D4767"/>
    <w:rsid w:val="000F5E95"/>
    <w:rsid w:val="00102094"/>
    <w:rsid w:val="0010267F"/>
    <w:rsid w:val="00103467"/>
    <w:rsid w:val="0010528F"/>
    <w:rsid w:val="001060DA"/>
    <w:rsid w:val="001129FC"/>
    <w:rsid w:val="00113043"/>
    <w:rsid w:val="00120F60"/>
    <w:rsid w:val="0012504D"/>
    <w:rsid w:val="0013588D"/>
    <w:rsid w:val="001442CB"/>
    <w:rsid w:val="00145871"/>
    <w:rsid w:val="00145C1C"/>
    <w:rsid w:val="00146562"/>
    <w:rsid w:val="00150D16"/>
    <w:rsid w:val="001607AC"/>
    <w:rsid w:val="0016788B"/>
    <w:rsid w:val="00176816"/>
    <w:rsid w:val="00176AA3"/>
    <w:rsid w:val="00183BA2"/>
    <w:rsid w:val="00197115"/>
    <w:rsid w:val="00197F9D"/>
    <w:rsid w:val="001A12A7"/>
    <w:rsid w:val="001A3FBE"/>
    <w:rsid w:val="001A60C1"/>
    <w:rsid w:val="001B43B5"/>
    <w:rsid w:val="001C1011"/>
    <w:rsid w:val="001C376F"/>
    <w:rsid w:val="001D2447"/>
    <w:rsid w:val="001D4A1B"/>
    <w:rsid w:val="001E3FD5"/>
    <w:rsid w:val="0020302D"/>
    <w:rsid w:val="00212533"/>
    <w:rsid w:val="00212569"/>
    <w:rsid w:val="00212CA9"/>
    <w:rsid w:val="00217C78"/>
    <w:rsid w:val="00223EB0"/>
    <w:rsid w:val="00226485"/>
    <w:rsid w:val="0023437E"/>
    <w:rsid w:val="00237D27"/>
    <w:rsid w:val="00241455"/>
    <w:rsid w:val="002452AB"/>
    <w:rsid w:val="00247D9E"/>
    <w:rsid w:val="00257BE5"/>
    <w:rsid w:val="0026494D"/>
    <w:rsid w:val="00264BF4"/>
    <w:rsid w:val="00266CE6"/>
    <w:rsid w:val="00267997"/>
    <w:rsid w:val="002707E0"/>
    <w:rsid w:val="00275863"/>
    <w:rsid w:val="002843B7"/>
    <w:rsid w:val="00285F97"/>
    <w:rsid w:val="00292082"/>
    <w:rsid w:val="00296422"/>
    <w:rsid w:val="00296FC9"/>
    <w:rsid w:val="00297AE9"/>
    <w:rsid w:val="002A6D1F"/>
    <w:rsid w:val="002B78D3"/>
    <w:rsid w:val="002D20EC"/>
    <w:rsid w:val="002D2A2F"/>
    <w:rsid w:val="002D76B8"/>
    <w:rsid w:val="002F1BE6"/>
    <w:rsid w:val="003042C3"/>
    <w:rsid w:val="0030582A"/>
    <w:rsid w:val="0031274B"/>
    <w:rsid w:val="003136C4"/>
    <w:rsid w:val="0031384A"/>
    <w:rsid w:val="00316072"/>
    <w:rsid w:val="003221D4"/>
    <w:rsid w:val="003244D4"/>
    <w:rsid w:val="003276CF"/>
    <w:rsid w:val="003408FA"/>
    <w:rsid w:val="00341A9D"/>
    <w:rsid w:val="0034261D"/>
    <w:rsid w:val="00351857"/>
    <w:rsid w:val="00351E23"/>
    <w:rsid w:val="00351F1A"/>
    <w:rsid w:val="00352B75"/>
    <w:rsid w:val="003530AD"/>
    <w:rsid w:val="00357BA0"/>
    <w:rsid w:val="00360728"/>
    <w:rsid w:val="003629B4"/>
    <w:rsid w:val="00367095"/>
    <w:rsid w:val="003732C9"/>
    <w:rsid w:val="00376491"/>
    <w:rsid w:val="003825B5"/>
    <w:rsid w:val="003924EA"/>
    <w:rsid w:val="00394D3A"/>
    <w:rsid w:val="003A4607"/>
    <w:rsid w:val="003B5475"/>
    <w:rsid w:val="003C289F"/>
    <w:rsid w:val="003C7A7D"/>
    <w:rsid w:val="003D72AA"/>
    <w:rsid w:val="003E56E5"/>
    <w:rsid w:val="003F73CA"/>
    <w:rsid w:val="003F76E2"/>
    <w:rsid w:val="004101CC"/>
    <w:rsid w:val="00432082"/>
    <w:rsid w:val="00437544"/>
    <w:rsid w:val="00444981"/>
    <w:rsid w:val="00447F2E"/>
    <w:rsid w:val="0045260E"/>
    <w:rsid w:val="00456CED"/>
    <w:rsid w:val="00461221"/>
    <w:rsid w:val="00461E15"/>
    <w:rsid w:val="004630A8"/>
    <w:rsid w:val="0046586A"/>
    <w:rsid w:val="0047409C"/>
    <w:rsid w:val="004807EC"/>
    <w:rsid w:val="0048686A"/>
    <w:rsid w:val="004911A4"/>
    <w:rsid w:val="00491273"/>
    <w:rsid w:val="004963C8"/>
    <w:rsid w:val="004A3A0F"/>
    <w:rsid w:val="004A4044"/>
    <w:rsid w:val="004A45DD"/>
    <w:rsid w:val="004B0E5D"/>
    <w:rsid w:val="004B258F"/>
    <w:rsid w:val="004B2EDA"/>
    <w:rsid w:val="004C0BFD"/>
    <w:rsid w:val="004C1A6C"/>
    <w:rsid w:val="004C4F8F"/>
    <w:rsid w:val="004E1D3A"/>
    <w:rsid w:val="004E1E0B"/>
    <w:rsid w:val="004F1F4B"/>
    <w:rsid w:val="004F7153"/>
    <w:rsid w:val="004F7D5D"/>
    <w:rsid w:val="004F7E9E"/>
    <w:rsid w:val="0050182E"/>
    <w:rsid w:val="005027D7"/>
    <w:rsid w:val="00506D4C"/>
    <w:rsid w:val="00506F77"/>
    <w:rsid w:val="00524970"/>
    <w:rsid w:val="0053044B"/>
    <w:rsid w:val="00533CCC"/>
    <w:rsid w:val="00534A06"/>
    <w:rsid w:val="005358E5"/>
    <w:rsid w:val="005375AD"/>
    <w:rsid w:val="00540CAB"/>
    <w:rsid w:val="00544955"/>
    <w:rsid w:val="00575028"/>
    <w:rsid w:val="005906B2"/>
    <w:rsid w:val="00596471"/>
    <w:rsid w:val="005973ED"/>
    <w:rsid w:val="005A34A1"/>
    <w:rsid w:val="005A4968"/>
    <w:rsid w:val="005B23CA"/>
    <w:rsid w:val="005B3430"/>
    <w:rsid w:val="005B3F4D"/>
    <w:rsid w:val="005D0A25"/>
    <w:rsid w:val="005D29E3"/>
    <w:rsid w:val="005D6D4A"/>
    <w:rsid w:val="005E65EC"/>
    <w:rsid w:val="006042B1"/>
    <w:rsid w:val="00607565"/>
    <w:rsid w:val="006120B8"/>
    <w:rsid w:val="0061741D"/>
    <w:rsid w:val="006356A5"/>
    <w:rsid w:val="006446A0"/>
    <w:rsid w:val="00655586"/>
    <w:rsid w:val="00663E3C"/>
    <w:rsid w:val="006662EC"/>
    <w:rsid w:val="00672A12"/>
    <w:rsid w:val="00673C39"/>
    <w:rsid w:val="0067681F"/>
    <w:rsid w:val="006834A0"/>
    <w:rsid w:val="00685A82"/>
    <w:rsid w:val="0068752E"/>
    <w:rsid w:val="00691903"/>
    <w:rsid w:val="0069231B"/>
    <w:rsid w:val="00697B84"/>
    <w:rsid w:val="006A0C3C"/>
    <w:rsid w:val="006A12E0"/>
    <w:rsid w:val="006A2F40"/>
    <w:rsid w:val="006A533C"/>
    <w:rsid w:val="006B48A7"/>
    <w:rsid w:val="006B6AE3"/>
    <w:rsid w:val="006B71DB"/>
    <w:rsid w:val="006C08E1"/>
    <w:rsid w:val="006C19A5"/>
    <w:rsid w:val="006D0E4A"/>
    <w:rsid w:val="006D1AD6"/>
    <w:rsid w:val="006F271C"/>
    <w:rsid w:val="006F5D2B"/>
    <w:rsid w:val="00707000"/>
    <w:rsid w:val="007076E1"/>
    <w:rsid w:val="007139B4"/>
    <w:rsid w:val="00714F49"/>
    <w:rsid w:val="00731C3B"/>
    <w:rsid w:val="00741ED9"/>
    <w:rsid w:val="007446A1"/>
    <w:rsid w:val="00762081"/>
    <w:rsid w:val="007729D3"/>
    <w:rsid w:val="00776468"/>
    <w:rsid w:val="0077741C"/>
    <w:rsid w:val="0078746B"/>
    <w:rsid w:val="00787E9A"/>
    <w:rsid w:val="0079150D"/>
    <w:rsid w:val="007A3B5E"/>
    <w:rsid w:val="007B2449"/>
    <w:rsid w:val="007B7A96"/>
    <w:rsid w:val="007C3C13"/>
    <w:rsid w:val="007C5E71"/>
    <w:rsid w:val="007D36D7"/>
    <w:rsid w:val="007E3488"/>
    <w:rsid w:val="007F1222"/>
    <w:rsid w:val="007F27DC"/>
    <w:rsid w:val="007F46EA"/>
    <w:rsid w:val="008012C2"/>
    <w:rsid w:val="00805BF5"/>
    <w:rsid w:val="00815802"/>
    <w:rsid w:val="00817C6D"/>
    <w:rsid w:val="00832C1E"/>
    <w:rsid w:val="008462DE"/>
    <w:rsid w:val="00853EDE"/>
    <w:rsid w:val="008549DC"/>
    <w:rsid w:val="0086329B"/>
    <w:rsid w:val="00883742"/>
    <w:rsid w:val="00885929"/>
    <w:rsid w:val="008868D7"/>
    <w:rsid w:val="00891065"/>
    <w:rsid w:val="00892A62"/>
    <w:rsid w:val="008A1BEA"/>
    <w:rsid w:val="008B77A4"/>
    <w:rsid w:val="008C1E2D"/>
    <w:rsid w:val="008D186D"/>
    <w:rsid w:val="008D67F1"/>
    <w:rsid w:val="008E4C95"/>
    <w:rsid w:val="008E5237"/>
    <w:rsid w:val="008F4A8E"/>
    <w:rsid w:val="008F72CD"/>
    <w:rsid w:val="00901444"/>
    <w:rsid w:val="00905D6C"/>
    <w:rsid w:val="0090650D"/>
    <w:rsid w:val="00906F1B"/>
    <w:rsid w:val="009103F0"/>
    <w:rsid w:val="00912618"/>
    <w:rsid w:val="00913B8F"/>
    <w:rsid w:val="00921B51"/>
    <w:rsid w:val="00941269"/>
    <w:rsid w:val="00942D86"/>
    <w:rsid w:val="00942F36"/>
    <w:rsid w:val="00952AD7"/>
    <w:rsid w:val="009740F5"/>
    <w:rsid w:val="0097722B"/>
    <w:rsid w:val="00982722"/>
    <w:rsid w:val="009831A8"/>
    <w:rsid w:val="00985639"/>
    <w:rsid w:val="00991B57"/>
    <w:rsid w:val="00997336"/>
    <w:rsid w:val="009A0E39"/>
    <w:rsid w:val="009B5C08"/>
    <w:rsid w:val="009C502D"/>
    <w:rsid w:val="009C5638"/>
    <w:rsid w:val="009C5833"/>
    <w:rsid w:val="009D25AB"/>
    <w:rsid w:val="009D4A06"/>
    <w:rsid w:val="009E029D"/>
    <w:rsid w:val="009E159D"/>
    <w:rsid w:val="009F3F99"/>
    <w:rsid w:val="00A11FB5"/>
    <w:rsid w:val="00A228E6"/>
    <w:rsid w:val="00A22C16"/>
    <w:rsid w:val="00A356F2"/>
    <w:rsid w:val="00A37D69"/>
    <w:rsid w:val="00A44540"/>
    <w:rsid w:val="00A52B5A"/>
    <w:rsid w:val="00A546A2"/>
    <w:rsid w:val="00A658F8"/>
    <w:rsid w:val="00A66123"/>
    <w:rsid w:val="00A67C00"/>
    <w:rsid w:val="00A72C4F"/>
    <w:rsid w:val="00A90C83"/>
    <w:rsid w:val="00A923CC"/>
    <w:rsid w:val="00A96ED7"/>
    <w:rsid w:val="00AA01B4"/>
    <w:rsid w:val="00AB7939"/>
    <w:rsid w:val="00AC0CC8"/>
    <w:rsid w:val="00AC0FC6"/>
    <w:rsid w:val="00AC73C1"/>
    <w:rsid w:val="00AC76B1"/>
    <w:rsid w:val="00AD6DC5"/>
    <w:rsid w:val="00AE15BE"/>
    <w:rsid w:val="00AE1F27"/>
    <w:rsid w:val="00AE5EE2"/>
    <w:rsid w:val="00AF2262"/>
    <w:rsid w:val="00AF7DBE"/>
    <w:rsid w:val="00B046BC"/>
    <w:rsid w:val="00B05462"/>
    <w:rsid w:val="00B16CC6"/>
    <w:rsid w:val="00B20061"/>
    <w:rsid w:val="00B25FAC"/>
    <w:rsid w:val="00B26FA7"/>
    <w:rsid w:val="00B3216C"/>
    <w:rsid w:val="00B33994"/>
    <w:rsid w:val="00B419D1"/>
    <w:rsid w:val="00B41DEE"/>
    <w:rsid w:val="00B45631"/>
    <w:rsid w:val="00B46EDB"/>
    <w:rsid w:val="00B535F2"/>
    <w:rsid w:val="00B54862"/>
    <w:rsid w:val="00B66EEE"/>
    <w:rsid w:val="00B74C91"/>
    <w:rsid w:val="00B94467"/>
    <w:rsid w:val="00BA1C22"/>
    <w:rsid w:val="00BA7B1A"/>
    <w:rsid w:val="00BB0E23"/>
    <w:rsid w:val="00BB22DF"/>
    <w:rsid w:val="00BB6BB2"/>
    <w:rsid w:val="00BC63EF"/>
    <w:rsid w:val="00BC673B"/>
    <w:rsid w:val="00BE316E"/>
    <w:rsid w:val="00BE6190"/>
    <w:rsid w:val="00BF3A57"/>
    <w:rsid w:val="00BF53DD"/>
    <w:rsid w:val="00C01B57"/>
    <w:rsid w:val="00C0581E"/>
    <w:rsid w:val="00C06697"/>
    <w:rsid w:val="00C158B9"/>
    <w:rsid w:val="00C17451"/>
    <w:rsid w:val="00C20B97"/>
    <w:rsid w:val="00C21833"/>
    <w:rsid w:val="00C2221E"/>
    <w:rsid w:val="00C30CAB"/>
    <w:rsid w:val="00C426F8"/>
    <w:rsid w:val="00C51035"/>
    <w:rsid w:val="00C52DA5"/>
    <w:rsid w:val="00C575AF"/>
    <w:rsid w:val="00C6019A"/>
    <w:rsid w:val="00C64372"/>
    <w:rsid w:val="00C7115D"/>
    <w:rsid w:val="00C76462"/>
    <w:rsid w:val="00C771B8"/>
    <w:rsid w:val="00CA14CF"/>
    <w:rsid w:val="00CB5B32"/>
    <w:rsid w:val="00CC1AA3"/>
    <w:rsid w:val="00CC4ECD"/>
    <w:rsid w:val="00CC55FD"/>
    <w:rsid w:val="00CD062B"/>
    <w:rsid w:val="00CE01C4"/>
    <w:rsid w:val="00CE2171"/>
    <w:rsid w:val="00D000BF"/>
    <w:rsid w:val="00D03D15"/>
    <w:rsid w:val="00D06C31"/>
    <w:rsid w:val="00D11192"/>
    <w:rsid w:val="00D1311A"/>
    <w:rsid w:val="00D15274"/>
    <w:rsid w:val="00D20CF2"/>
    <w:rsid w:val="00D30570"/>
    <w:rsid w:val="00D337F0"/>
    <w:rsid w:val="00D37A57"/>
    <w:rsid w:val="00D44BDB"/>
    <w:rsid w:val="00D4568D"/>
    <w:rsid w:val="00D60FC4"/>
    <w:rsid w:val="00D74414"/>
    <w:rsid w:val="00D756F1"/>
    <w:rsid w:val="00D90B78"/>
    <w:rsid w:val="00D90D06"/>
    <w:rsid w:val="00D96067"/>
    <w:rsid w:val="00DB38E6"/>
    <w:rsid w:val="00DC1028"/>
    <w:rsid w:val="00DC1EE8"/>
    <w:rsid w:val="00DC24B9"/>
    <w:rsid w:val="00DC3A94"/>
    <w:rsid w:val="00DC7377"/>
    <w:rsid w:val="00DD0063"/>
    <w:rsid w:val="00DD240F"/>
    <w:rsid w:val="00DD3AD1"/>
    <w:rsid w:val="00DE04CE"/>
    <w:rsid w:val="00DF18F2"/>
    <w:rsid w:val="00DF4B6A"/>
    <w:rsid w:val="00E034D6"/>
    <w:rsid w:val="00E11D32"/>
    <w:rsid w:val="00E15ABD"/>
    <w:rsid w:val="00E163CA"/>
    <w:rsid w:val="00E35830"/>
    <w:rsid w:val="00E45110"/>
    <w:rsid w:val="00E4544F"/>
    <w:rsid w:val="00E455A3"/>
    <w:rsid w:val="00E6055A"/>
    <w:rsid w:val="00EA3477"/>
    <w:rsid w:val="00EA6572"/>
    <w:rsid w:val="00EB0525"/>
    <w:rsid w:val="00EB0952"/>
    <w:rsid w:val="00EB185B"/>
    <w:rsid w:val="00EB3BDD"/>
    <w:rsid w:val="00EE31E1"/>
    <w:rsid w:val="00EF5B0A"/>
    <w:rsid w:val="00EF7045"/>
    <w:rsid w:val="00F012E7"/>
    <w:rsid w:val="00F022DA"/>
    <w:rsid w:val="00F02B62"/>
    <w:rsid w:val="00F02FB0"/>
    <w:rsid w:val="00F05F24"/>
    <w:rsid w:val="00F21C79"/>
    <w:rsid w:val="00F247E3"/>
    <w:rsid w:val="00F27BF9"/>
    <w:rsid w:val="00F3663A"/>
    <w:rsid w:val="00F41B8C"/>
    <w:rsid w:val="00F41FBC"/>
    <w:rsid w:val="00F42F74"/>
    <w:rsid w:val="00F517FB"/>
    <w:rsid w:val="00F55676"/>
    <w:rsid w:val="00F62DAF"/>
    <w:rsid w:val="00F64F76"/>
    <w:rsid w:val="00F65778"/>
    <w:rsid w:val="00F66BA9"/>
    <w:rsid w:val="00F71A0D"/>
    <w:rsid w:val="00F7572B"/>
    <w:rsid w:val="00F9336B"/>
    <w:rsid w:val="00FA06A6"/>
    <w:rsid w:val="00FA1448"/>
    <w:rsid w:val="00FC12EF"/>
    <w:rsid w:val="00FC283B"/>
    <w:rsid w:val="00FD268E"/>
    <w:rsid w:val="00FD6506"/>
    <w:rsid w:val="00FD7B88"/>
    <w:rsid w:val="00FE1727"/>
    <w:rsid w:val="00FF0CF8"/>
    <w:rsid w:val="00FF1A55"/>
    <w:rsid w:val="00FF2160"/>
    <w:rsid w:val="00FF455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5:chartTrackingRefBased/>
  <w15:docId w15:val="{E4AE9AA1-AA49-424A-8A24-9D69BBB17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2">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1"/>
    <w:basedOn w:val="a2"/>
    <w:next w:val="a2"/>
    <w:link w:val="13"/>
    <w:qFormat/>
    <w:rsid w:val="00341A9D"/>
    <w:pPr>
      <w:keepNext/>
      <w:keepLines/>
      <w:spacing w:before="480"/>
      <w:outlineLvl w:val="0"/>
    </w:pPr>
    <w:rPr>
      <w:rFonts w:ascii="Cambria" w:hAnsi="Cambria"/>
      <w:b/>
      <w:bCs/>
      <w:color w:val="365F91"/>
      <w:sz w:val="28"/>
      <w:szCs w:val="28"/>
    </w:rPr>
  </w:style>
  <w:style w:type="paragraph" w:styleId="23">
    <w:name w:val="heading 2"/>
    <w:aliases w:val="H2,H2 Знак,h2,2,Header 2"/>
    <w:basedOn w:val="a2"/>
    <w:next w:val="a2"/>
    <w:link w:val="24"/>
    <w:qFormat/>
    <w:rsid w:val="00341A9D"/>
    <w:pPr>
      <w:keepNext/>
      <w:keepLines/>
      <w:spacing w:before="200"/>
      <w:outlineLvl w:val="1"/>
    </w:pPr>
    <w:rPr>
      <w:rFonts w:ascii="Cambria" w:hAnsi="Cambria"/>
      <w:b/>
      <w:bCs/>
      <w:color w:val="4F81BD"/>
      <w:sz w:val="26"/>
      <w:szCs w:val="26"/>
    </w:rPr>
  </w:style>
  <w:style w:type="paragraph" w:styleId="31">
    <w:name w:val="heading 3"/>
    <w:aliases w:val=" Знак2,Знак2,h3,L3,H3,3,l3,list 3,Head 3,Kop 3V,CT,RFP Alaitel,ITT t3,PA Minor Section,TE Heading,H3-Heading 3,l3.3,list3,subhead,Heading3,1.,Heading No. L3,Section,H3-Heading 31,31,l3.31,h31,l31,list 31,list31,heading 31,Section1,OdsKap3"/>
    <w:basedOn w:val="a2"/>
    <w:next w:val="a2"/>
    <w:link w:val="32"/>
    <w:qFormat/>
    <w:rsid w:val="00341A9D"/>
    <w:pPr>
      <w:keepNext/>
      <w:keepLines/>
      <w:spacing w:before="200"/>
      <w:outlineLvl w:val="2"/>
    </w:pPr>
    <w:rPr>
      <w:rFonts w:ascii="Cambria" w:hAnsi="Cambria"/>
      <w:b/>
      <w:bCs/>
      <w:color w:val="4F81BD"/>
    </w:rPr>
  </w:style>
  <w:style w:type="paragraph" w:styleId="42">
    <w:name w:val="heading 4"/>
    <w:basedOn w:val="a2"/>
    <w:next w:val="a2"/>
    <w:link w:val="43"/>
    <w:qFormat/>
    <w:rsid w:val="00341A9D"/>
    <w:pPr>
      <w:keepNext/>
      <w:keepLines/>
      <w:spacing w:before="200"/>
      <w:outlineLvl w:val="3"/>
    </w:pPr>
    <w:rPr>
      <w:rFonts w:ascii="Cambria" w:hAnsi="Cambria"/>
      <w:b/>
      <w:bCs/>
      <w:i/>
      <w:iCs/>
      <w:color w:val="4F81BD"/>
    </w:rPr>
  </w:style>
  <w:style w:type="paragraph" w:styleId="51">
    <w:name w:val="heading 5"/>
    <w:basedOn w:val="a2"/>
    <w:next w:val="a2"/>
    <w:link w:val="52"/>
    <w:qFormat/>
    <w:rsid w:val="00341A9D"/>
    <w:pPr>
      <w:keepNext/>
      <w:outlineLvl w:val="4"/>
    </w:pPr>
    <w:rPr>
      <w:b/>
      <w:i/>
      <w:sz w:val="26"/>
      <w:szCs w:val="26"/>
    </w:rPr>
  </w:style>
  <w:style w:type="paragraph" w:styleId="6">
    <w:name w:val="heading 6"/>
    <w:basedOn w:val="a2"/>
    <w:next w:val="a2"/>
    <w:link w:val="60"/>
    <w:qFormat/>
    <w:rsid w:val="00341A9D"/>
    <w:pPr>
      <w:keepNext/>
      <w:ind w:firstLine="709"/>
      <w:jc w:val="right"/>
      <w:outlineLvl w:val="5"/>
    </w:pPr>
    <w:rPr>
      <w:b/>
      <w:sz w:val="26"/>
      <w:szCs w:val="26"/>
    </w:rPr>
  </w:style>
  <w:style w:type="paragraph" w:styleId="7">
    <w:name w:val="heading 7"/>
    <w:basedOn w:val="a2"/>
    <w:next w:val="a2"/>
    <w:link w:val="70"/>
    <w:qFormat/>
    <w:rsid w:val="00341A9D"/>
    <w:pPr>
      <w:tabs>
        <w:tab w:val="num" w:pos="3469"/>
      </w:tabs>
      <w:spacing w:before="240" w:after="60"/>
      <w:ind w:left="3469" w:hanging="1296"/>
      <w:outlineLvl w:val="6"/>
    </w:pPr>
  </w:style>
  <w:style w:type="paragraph" w:styleId="8">
    <w:name w:val="heading 8"/>
    <w:basedOn w:val="a2"/>
    <w:next w:val="a2"/>
    <w:link w:val="80"/>
    <w:qFormat/>
    <w:rsid w:val="00341A9D"/>
    <w:pPr>
      <w:keepNext/>
      <w:keepLines/>
      <w:spacing w:before="200"/>
      <w:outlineLvl w:val="7"/>
    </w:pPr>
    <w:rPr>
      <w:rFonts w:ascii="Cambria" w:hAnsi="Cambria"/>
      <w:color w:val="404040"/>
      <w:sz w:val="20"/>
      <w:szCs w:val="20"/>
    </w:rPr>
  </w:style>
  <w:style w:type="paragraph" w:styleId="9">
    <w:name w:val="heading 9"/>
    <w:basedOn w:val="a2"/>
    <w:next w:val="a2"/>
    <w:link w:val="90"/>
    <w:qFormat/>
    <w:rsid w:val="00341A9D"/>
    <w:pPr>
      <w:keepNext/>
      <w:overflowPunct w:val="0"/>
      <w:autoSpaceDE w:val="0"/>
      <w:autoSpaceDN w:val="0"/>
      <w:adjustRightInd w:val="0"/>
      <w:jc w:val="center"/>
      <w:outlineLvl w:val="8"/>
    </w:pPr>
    <w:rPr>
      <w:bCs/>
      <w:i/>
      <w:iCs/>
      <w:sz w:val="26"/>
      <w:szCs w:val="26"/>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3">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3"/>
    <w:link w:val="12"/>
    <w:uiPriority w:val="9"/>
    <w:rsid w:val="00341A9D"/>
    <w:rPr>
      <w:rFonts w:ascii="Cambria" w:eastAsia="Times New Roman" w:hAnsi="Cambria" w:cs="Times New Roman"/>
      <w:b/>
      <w:bCs/>
      <w:color w:val="365F91"/>
      <w:sz w:val="28"/>
      <w:szCs w:val="28"/>
      <w:lang w:eastAsia="ru-RU"/>
    </w:rPr>
  </w:style>
  <w:style w:type="character" w:customStyle="1" w:styleId="24">
    <w:name w:val="Заголовок 2 Знак"/>
    <w:aliases w:val="H2 Знак1,H2 Знак Знак,h2 Знак,2 Знак,Header 2 Знак"/>
    <w:basedOn w:val="a3"/>
    <w:link w:val="23"/>
    <w:uiPriority w:val="9"/>
    <w:rsid w:val="00341A9D"/>
    <w:rPr>
      <w:rFonts w:ascii="Cambria" w:eastAsia="Times New Roman" w:hAnsi="Cambria" w:cs="Times New Roman"/>
      <w:b/>
      <w:bCs/>
      <w:color w:val="4F81BD"/>
      <w:sz w:val="26"/>
      <w:szCs w:val="26"/>
      <w:lang w:eastAsia="ru-RU"/>
    </w:rPr>
  </w:style>
  <w:style w:type="character" w:customStyle="1" w:styleId="32">
    <w:name w:val="Заголовок 3 Знак"/>
    <w:aliases w:val=" Знак2 Знак,Знак2 Знак,h3 Знак,L3 Знак,H3 Знак,3 Знак,l3 Знак,list 3 Знак,Head 3 Знак,Kop 3V Знак,CT Знак,RFP Alaitel Знак,ITT t3 Знак,PA Minor Section Знак,TE Heading Знак,H3-Heading 3 Знак,l3.3 Знак,list3 Знак,subhead Знак,1. Знак"/>
    <w:basedOn w:val="a3"/>
    <w:link w:val="31"/>
    <w:uiPriority w:val="9"/>
    <w:rsid w:val="00341A9D"/>
    <w:rPr>
      <w:rFonts w:ascii="Cambria" w:eastAsia="Times New Roman" w:hAnsi="Cambria" w:cs="Times New Roman"/>
      <w:b/>
      <w:bCs/>
      <w:color w:val="4F81BD"/>
      <w:sz w:val="24"/>
      <w:szCs w:val="24"/>
      <w:lang w:eastAsia="ru-RU"/>
    </w:rPr>
  </w:style>
  <w:style w:type="character" w:customStyle="1" w:styleId="43">
    <w:name w:val="Заголовок 4 Знак"/>
    <w:basedOn w:val="a3"/>
    <w:link w:val="42"/>
    <w:uiPriority w:val="9"/>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3"/>
    <w:link w:val="51"/>
    <w:uiPriority w:val="9"/>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3"/>
    <w:link w:val="6"/>
    <w:uiPriority w:val="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3"/>
    <w:link w:val="7"/>
    <w:uiPriority w:val="9"/>
    <w:rsid w:val="00341A9D"/>
    <w:rPr>
      <w:rFonts w:ascii="Times New Roman" w:eastAsia="Times New Roman" w:hAnsi="Times New Roman" w:cs="Times New Roman"/>
      <w:sz w:val="24"/>
      <w:szCs w:val="24"/>
      <w:lang w:eastAsia="ru-RU"/>
    </w:rPr>
  </w:style>
  <w:style w:type="character" w:customStyle="1" w:styleId="80">
    <w:name w:val="Заголовок 8 Знак"/>
    <w:basedOn w:val="a3"/>
    <w:link w:val="8"/>
    <w:uiPriority w:val="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3"/>
    <w:link w:val="9"/>
    <w:uiPriority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2"/>
    <w:next w:val="a2"/>
    <w:rsid w:val="00341A9D"/>
    <w:pPr>
      <w:keepNext/>
      <w:snapToGrid w:val="0"/>
      <w:jc w:val="center"/>
    </w:pPr>
    <w:rPr>
      <w:szCs w:val="20"/>
    </w:rPr>
  </w:style>
  <w:style w:type="paragraph" w:customStyle="1" w:styleId="rvps1">
    <w:name w:val="rvps1"/>
    <w:basedOn w:val="a2"/>
    <w:rsid w:val="00341A9D"/>
    <w:pPr>
      <w:jc w:val="center"/>
    </w:pPr>
  </w:style>
  <w:style w:type="character" w:styleId="a6">
    <w:name w:val="Hyperlink"/>
    <w:uiPriority w:val="99"/>
    <w:unhideWhenUsed/>
    <w:rsid w:val="00341A9D"/>
    <w:rPr>
      <w:color w:val="0000FF"/>
      <w:u w:val="single"/>
    </w:rPr>
  </w:style>
  <w:style w:type="paragraph" w:styleId="a7">
    <w:name w:val="List Paragraph"/>
    <w:basedOn w:val="a2"/>
    <w:link w:val="a8"/>
    <w:uiPriority w:val="34"/>
    <w:qFormat/>
    <w:rsid w:val="00341A9D"/>
    <w:pPr>
      <w:ind w:left="720"/>
      <w:contextualSpacing/>
    </w:pPr>
  </w:style>
  <w:style w:type="paragraph" w:styleId="14">
    <w:name w:val="toc 1"/>
    <w:basedOn w:val="a2"/>
    <w:next w:val="a2"/>
    <w:autoRedefine/>
    <w:uiPriority w:val="39"/>
    <w:qFormat/>
    <w:rsid w:val="00341A9D"/>
    <w:pPr>
      <w:ind w:left="34" w:hanging="1"/>
      <w:jc w:val="both"/>
    </w:pPr>
  </w:style>
  <w:style w:type="paragraph" w:styleId="22">
    <w:name w:val="toc 2"/>
    <w:basedOn w:val="a2"/>
    <w:next w:val="a2"/>
    <w:autoRedefine/>
    <w:uiPriority w:val="39"/>
    <w:qFormat/>
    <w:rsid w:val="00341A9D"/>
    <w:pPr>
      <w:numPr>
        <w:numId w:val="1"/>
      </w:numPr>
      <w:tabs>
        <w:tab w:val="right" w:leader="dot" w:pos="10196"/>
      </w:tabs>
      <w:ind w:left="0"/>
    </w:pPr>
    <w:rPr>
      <w:rFonts w:eastAsia="MS Mincho"/>
      <w:b/>
      <w:i/>
      <w:iCs/>
      <w:noProof/>
      <w:lang w:val="x-none" w:eastAsia="x-none"/>
    </w:rPr>
  </w:style>
  <w:style w:type="paragraph" w:styleId="a9">
    <w:name w:val="header"/>
    <w:basedOn w:val="a2"/>
    <w:link w:val="aa"/>
    <w:uiPriority w:val="99"/>
    <w:unhideWhenUsed/>
    <w:rsid w:val="00341A9D"/>
    <w:pPr>
      <w:tabs>
        <w:tab w:val="center" w:pos="4677"/>
        <w:tab w:val="right" w:pos="9355"/>
      </w:tabs>
    </w:pPr>
  </w:style>
  <w:style w:type="character" w:customStyle="1" w:styleId="aa">
    <w:name w:val="Верхний колонтитул Знак"/>
    <w:basedOn w:val="a3"/>
    <w:link w:val="a9"/>
    <w:uiPriority w:val="99"/>
    <w:rsid w:val="00341A9D"/>
    <w:rPr>
      <w:rFonts w:ascii="Times New Roman" w:eastAsia="Times New Roman" w:hAnsi="Times New Roman" w:cs="Times New Roman"/>
      <w:sz w:val="24"/>
      <w:szCs w:val="24"/>
      <w:lang w:eastAsia="ru-RU"/>
    </w:rPr>
  </w:style>
  <w:style w:type="paragraph" w:styleId="ab">
    <w:name w:val="footer"/>
    <w:basedOn w:val="a2"/>
    <w:link w:val="ac"/>
    <w:uiPriority w:val="99"/>
    <w:unhideWhenUsed/>
    <w:rsid w:val="00341A9D"/>
    <w:pPr>
      <w:tabs>
        <w:tab w:val="center" w:pos="4677"/>
        <w:tab w:val="right" w:pos="9355"/>
      </w:tabs>
    </w:pPr>
  </w:style>
  <w:style w:type="character" w:customStyle="1" w:styleId="ac">
    <w:name w:val="Нижний колонтитул Знак"/>
    <w:basedOn w:val="a3"/>
    <w:link w:val="ab"/>
    <w:uiPriority w:val="99"/>
    <w:rsid w:val="00341A9D"/>
    <w:rPr>
      <w:rFonts w:ascii="Times New Roman" w:eastAsia="Times New Roman" w:hAnsi="Times New Roman" w:cs="Times New Roman"/>
      <w:sz w:val="24"/>
      <w:szCs w:val="24"/>
      <w:lang w:eastAsia="ru-RU"/>
    </w:rPr>
  </w:style>
  <w:style w:type="paragraph" w:styleId="ad">
    <w:name w:val="Balloon Text"/>
    <w:basedOn w:val="a2"/>
    <w:link w:val="ae"/>
    <w:unhideWhenUsed/>
    <w:rsid w:val="00341A9D"/>
    <w:rPr>
      <w:rFonts w:ascii="Tahoma" w:hAnsi="Tahoma" w:cs="Tahoma"/>
      <w:sz w:val="16"/>
      <w:szCs w:val="16"/>
    </w:rPr>
  </w:style>
  <w:style w:type="character" w:customStyle="1" w:styleId="ae">
    <w:name w:val="Текст выноски Знак"/>
    <w:basedOn w:val="a3"/>
    <w:link w:val="ad"/>
    <w:uiPriority w:val="99"/>
    <w:rsid w:val="00341A9D"/>
    <w:rPr>
      <w:rFonts w:ascii="Tahoma" w:eastAsia="Times New Roman" w:hAnsi="Tahoma" w:cs="Tahoma"/>
      <w:sz w:val="16"/>
      <w:szCs w:val="16"/>
      <w:lang w:eastAsia="ru-RU"/>
    </w:rPr>
  </w:style>
  <w:style w:type="table" w:styleId="af">
    <w:name w:val="Table Grid"/>
    <w:basedOn w:val="a4"/>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rmal (Web)"/>
    <w:aliases w:val="Обычный (Web),Обычный (веб) Знак Знак,Обычный (Web) Знак Знак Знак"/>
    <w:basedOn w:val="a2"/>
    <w:link w:val="af1"/>
    <w:uiPriority w:val="99"/>
    <w:rsid w:val="00341A9D"/>
    <w:pPr>
      <w:spacing w:before="100" w:beforeAutospacing="1" w:after="100" w:afterAutospacing="1"/>
    </w:pPr>
  </w:style>
  <w:style w:type="paragraph" w:customStyle="1" w:styleId="Times12">
    <w:name w:val="Times 12"/>
    <w:basedOn w:val="a2"/>
    <w:uiPriority w:val="99"/>
    <w:qFormat/>
    <w:rsid w:val="00341A9D"/>
    <w:pPr>
      <w:overflowPunct w:val="0"/>
      <w:autoSpaceDE w:val="0"/>
      <w:autoSpaceDN w:val="0"/>
      <w:adjustRightInd w:val="0"/>
      <w:ind w:firstLine="567"/>
      <w:jc w:val="both"/>
    </w:pPr>
    <w:rPr>
      <w:bCs/>
      <w:szCs w:val="22"/>
    </w:rPr>
  </w:style>
  <w:style w:type="paragraph" w:customStyle="1" w:styleId="rvps9">
    <w:name w:val="rvps9"/>
    <w:basedOn w:val="a2"/>
    <w:rsid w:val="00341A9D"/>
    <w:pPr>
      <w:jc w:val="both"/>
    </w:pPr>
  </w:style>
  <w:style w:type="paragraph" w:customStyle="1" w:styleId="33">
    <w:name w:val="Стиль3"/>
    <w:basedOn w:val="25"/>
    <w:rsid w:val="00341A9D"/>
    <w:pPr>
      <w:widowControl w:val="0"/>
      <w:tabs>
        <w:tab w:val="num" w:pos="1307"/>
      </w:tabs>
      <w:adjustRightInd w:val="0"/>
      <w:spacing w:after="0" w:line="240" w:lineRule="auto"/>
      <w:ind w:left="1080"/>
      <w:jc w:val="both"/>
    </w:pPr>
    <w:rPr>
      <w:szCs w:val="20"/>
    </w:rPr>
  </w:style>
  <w:style w:type="paragraph" w:styleId="25">
    <w:name w:val="Body Text Indent 2"/>
    <w:basedOn w:val="a2"/>
    <w:link w:val="26"/>
    <w:unhideWhenUsed/>
    <w:rsid w:val="00341A9D"/>
    <w:pPr>
      <w:spacing w:after="120" w:line="480" w:lineRule="auto"/>
      <w:ind w:left="283"/>
    </w:pPr>
  </w:style>
  <w:style w:type="character" w:customStyle="1" w:styleId="26">
    <w:name w:val="Основной текст с отступом 2 Знак"/>
    <w:basedOn w:val="a3"/>
    <w:link w:val="25"/>
    <w:uiPriority w:val="99"/>
    <w:semiHidden/>
    <w:rsid w:val="00341A9D"/>
    <w:rPr>
      <w:rFonts w:ascii="Times New Roman" w:eastAsia="Times New Roman" w:hAnsi="Times New Roman" w:cs="Times New Roman"/>
      <w:sz w:val="24"/>
      <w:szCs w:val="24"/>
      <w:lang w:eastAsia="ru-RU"/>
    </w:rPr>
  </w:style>
  <w:style w:type="paragraph" w:styleId="af2">
    <w:name w:val="Plain Text"/>
    <w:basedOn w:val="a2"/>
    <w:link w:val="af3"/>
    <w:rsid w:val="00341A9D"/>
    <w:pPr>
      <w:snapToGrid w:val="0"/>
    </w:pPr>
    <w:rPr>
      <w:rFonts w:ascii="Courier New" w:hAnsi="Courier New"/>
      <w:sz w:val="20"/>
      <w:szCs w:val="20"/>
    </w:rPr>
  </w:style>
  <w:style w:type="character" w:customStyle="1" w:styleId="af3">
    <w:name w:val="Текст Знак"/>
    <w:basedOn w:val="a3"/>
    <w:link w:val="af2"/>
    <w:rsid w:val="00341A9D"/>
    <w:rPr>
      <w:rFonts w:ascii="Courier New" w:eastAsia="Times New Roman" w:hAnsi="Courier New" w:cs="Times New Roman"/>
      <w:sz w:val="20"/>
      <w:szCs w:val="20"/>
      <w:lang w:eastAsia="ru-RU"/>
    </w:rPr>
  </w:style>
  <w:style w:type="paragraph" w:customStyle="1" w:styleId="af4">
    <w:name w:val="Таблица шапка"/>
    <w:basedOn w:val="a2"/>
    <w:rsid w:val="00341A9D"/>
    <w:pPr>
      <w:keepNext/>
      <w:snapToGrid w:val="0"/>
      <w:spacing w:before="40" w:after="40"/>
      <w:ind w:left="57" w:right="57"/>
    </w:pPr>
    <w:rPr>
      <w:sz w:val="22"/>
      <w:szCs w:val="20"/>
    </w:rPr>
  </w:style>
  <w:style w:type="paragraph" w:customStyle="1" w:styleId="af5">
    <w:name w:val="Таблица текст"/>
    <w:basedOn w:val="a2"/>
    <w:rsid w:val="00341A9D"/>
    <w:pPr>
      <w:snapToGrid w:val="0"/>
      <w:spacing w:before="40" w:after="40"/>
      <w:ind w:left="57" w:right="57"/>
    </w:pPr>
    <w:rPr>
      <w:szCs w:val="20"/>
    </w:rPr>
  </w:style>
  <w:style w:type="character" w:customStyle="1" w:styleId="15">
    <w:name w:val="Ариал Знак1"/>
    <w:link w:val="af6"/>
    <w:locked/>
    <w:rsid w:val="00341A9D"/>
    <w:rPr>
      <w:rFonts w:ascii="Arial" w:hAnsi="Arial" w:cs="Arial"/>
    </w:rPr>
  </w:style>
  <w:style w:type="paragraph" w:customStyle="1" w:styleId="af6">
    <w:name w:val="Ариал"/>
    <w:basedOn w:val="a2"/>
    <w:link w:val="15"/>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7">
    <w:name w:val="Пункт б/н"/>
    <w:basedOn w:val="a2"/>
    <w:rsid w:val="00341A9D"/>
    <w:pPr>
      <w:tabs>
        <w:tab w:val="left" w:pos="1134"/>
      </w:tabs>
      <w:snapToGrid w:val="0"/>
      <w:spacing w:line="360" w:lineRule="auto"/>
      <w:ind w:firstLine="567"/>
      <w:jc w:val="both"/>
    </w:pPr>
    <w:rPr>
      <w:bCs/>
      <w:sz w:val="22"/>
      <w:szCs w:val="22"/>
    </w:rPr>
  </w:style>
  <w:style w:type="character" w:customStyle="1" w:styleId="af8">
    <w:name w:val="Ариал Таблица Знак"/>
    <w:link w:val="af9"/>
    <w:locked/>
    <w:rsid w:val="00341A9D"/>
    <w:rPr>
      <w:rFonts w:ascii="Arial" w:hAnsi="Arial" w:cs="Arial"/>
    </w:rPr>
  </w:style>
  <w:style w:type="paragraph" w:customStyle="1" w:styleId="af9">
    <w:name w:val="Ариал Таблица"/>
    <w:basedOn w:val="af6"/>
    <w:link w:val="af8"/>
    <w:rsid w:val="00341A9D"/>
    <w:pPr>
      <w:widowControl w:val="0"/>
      <w:adjustRightInd w:val="0"/>
      <w:spacing w:before="0" w:after="0" w:line="240" w:lineRule="auto"/>
      <w:ind w:firstLine="0"/>
    </w:pPr>
  </w:style>
  <w:style w:type="paragraph" w:styleId="afa">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2"/>
    <w:link w:val="afb"/>
    <w:unhideWhenUsed/>
    <w:rsid w:val="00341A9D"/>
    <w:rPr>
      <w:sz w:val="20"/>
      <w:szCs w:val="20"/>
    </w:rPr>
  </w:style>
  <w:style w:type="character" w:customStyle="1" w:styleId="afb">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3"/>
    <w:link w:val="afa"/>
    <w:rsid w:val="00341A9D"/>
    <w:rPr>
      <w:rFonts w:ascii="Times New Roman" w:eastAsia="Times New Roman" w:hAnsi="Times New Roman" w:cs="Times New Roman"/>
      <w:sz w:val="20"/>
      <w:szCs w:val="20"/>
      <w:lang w:eastAsia="ru-RU"/>
    </w:rPr>
  </w:style>
  <w:style w:type="character" w:styleId="afc">
    <w:name w:val="footnote reference"/>
    <w:unhideWhenUsed/>
    <w:rsid w:val="00341A9D"/>
    <w:rPr>
      <w:vertAlign w:val="superscript"/>
    </w:rPr>
  </w:style>
  <w:style w:type="paragraph" w:customStyle="1" w:styleId="ConsPlusNormal">
    <w:name w:val="ConsPlusNormal"/>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d">
    <w:name w:val="page number"/>
    <w:basedOn w:val="a3"/>
    <w:rsid w:val="00341A9D"/>
  </w:style>
  <w:style w:type="paragraph" w:customStyle="1" w:styleId="rvps46">
    <w:name w:val="rvps46"/>
    <w:basedOn w:val="a2"/>
    <w:rsid w:val="00341A9D"/>
    <w:pPr>
      <w:spacing w:before="120" w:after="120"/>
    </w:pPr>
  </w:style>
  <w:style w:type="character" w:styleId="afe">
    <w:name w:val="annotation reference"/>
    <w:uiPriority w:val="99"/>
    <w:unhideWhenUsed/>
    <w:rsid w:val="00341A9D"/>
    <w:rPr>
      <w:sz w:val="16"/>
      <w:szCs w:val="16"/>
    </w:rPr>
  </w:style>
  <w:style w:type="paragraph" w:styleId="aff">
    <w:name w:val="annotation text"/>
    <w:basedOn w:val="a2"/>
    <w:link w:val="aff0"/>
    <w:uiPriority w:val="99"/>
    <w:unhideWhenUsed/>
    <w:rsid w:val="00341A9D"/>
    <w:rPr>
      <w:sz w:val="20"/>
      <w:szCs w:val="20"/>
    </w:rPr>
  </w:style>
  <w:style w:type="character" w:customStyle="1" w:styleId="aff0">
    <w:name w:val="Текст примечания Знак"/>
    <w:basedOn w:val="a3"/>
    <w:link w:val="aff"/>
    <w:uiPriority w:val="99"/>
    <w:rsid w:val="00341A9D"/>
    <w:rPr>
      <w:rFonts w:ascii="Times New Roman" w:eastAsia="Times New Roman" w:hAnsi="Times New Roman" w:cs="Times New Roman"/>
      <w:sz w:val="20"/>
      <w:szCs w:val="20"/>
      <w:lang w:eastAsia="ru-RU"/>
    </w:rPr>
  </w:style>
  <w:style w:type="paragraph" w:styleId="aff1">
    <w:name w:val="annotation subject"/>
    <w:basedOn w:val="aff"/>
    <w:next w:val="aff"/>
    <w:link w:val="aff2"/>
    <w:unhideWhenUsed/>
    <w:rsid w:val="00341A9D"/>
    <w:rPr>
      <w:b/>
      <w:bCs/>
    </w:rPr>
  </w:style>
  <w:style w:type="character" w:customStyle="1" w:styleId="aff2">
    <w:name w:val="Тема примечания Знак"/>
    <w:basedOn w:val="aff0"/>
    <w:link w:val="aff1"/>
    <w:rsid w:val="00341A9D"/>
    <w:rPr>
      <w:rFonts w:ascii="Times New Roman" w:eastAsia="Times New Roman" w:hAnsi="Times New Roman" w:cs="Times New Roman"/>
      <w:b/>
      <w:bCs/>
      <w:sz w:val="20"/>
      <w:szCs w:val="20"/>
      <w:lang w:eastAsia="ru-RU"/>
    </w:rPr>
  </w:style>
  <w:style w:type="paragraph" w:styleId="aff3">
    <w:name w:val="Body Text Indent"/>
    <w:basedOn w:val="a2"/>
    <w:link w:val="aff4"/>
    <w:unhideWhenUsed/>
    <w:rsid w:val="00341A9D"/>
    <w:pPr>
      <w:ind w:firstLine="567"/>
      <w:jc w:val="both"/>
    </w:pPr>
    <w:rPr>
      <w:b/>
      <w:sz w:val="26"/>
      <w:szCs w:val="26"/>
    </w:rPr>
  </w:style>
  <w:style w:type="character" w:customStyle="1" w:styleId="aff4">
    <w:name w:val="Основной текст с отступом Знак"/>
    <w:basedOn w:val="a3"/>
    <w:link w:val="aff3"/>
    <w:uiPriority w:val="99"/>
    <w:rsid w:val="00341A9D"/>
    <w:rPr>
      <w:rFonts w:ascii="Times New Roman" w:eastAsia="Times New Roman" w:hAnsi="Times New Roman" w:cs="Times New Roman"/>
      <w:b/>
      <w:sz w:val="26"/>
      <w:szCs w:val="26"/>
      <w:lang w:eastAsia="ru-RU"/>
    </w:rPr>
  </w:style>
  <w:style w:type="paragraph" w:styleId="aff5">
    <w:name w:val="Body Text"/>
    <w:aliases w:val="Bodytext,paragraph 2,body indent,AvtalBrödtext, ändrad"/>
    <w:basedOn w:val="a2"/>
    <w:link w:val="aff6"/>
    <w:unhideWhenUsed/>
    <w:rsid w:val="00341A9D"/>
    <w:rPr>
      <w:i/>
      <w:sz w:val="26"/>
      <w:szCs w:val="26"/>
    </w:rPr>
  </w:style>
  <w:style w:type="character" w:customStyle="1" w:styleId="aff6">
    <w:name w:val="Основной текст Знак"/>
    <w:aliases w:val="Bodytext Знак,paragraph 2 Знак,body indent Знак,AvtalBrödtext Знак, ändrad Знак"/>
    <w:basedOn w:val="a3"/>
    <w:link w:val="aff5"/>
    <w:uiPriority w:val="99"/>
    <w:rsid w:val="00341A9D"/>
    <w:rPr>
      <w:rFonts w:ascii="Times New Roman" w:eastAsia="Times New Roman" w:hAnsi="Times New Roman" w:cs="Times New Roman"/>
      <w:i/>
      <w:sz w:val="26"/>
      <w:szCs w:val="26"/>
      <w:lang w:eastAsia="ru-RU"/>
    </w:rPr>
  </w:style>
  <w:style w:type="paragraph" w:styleId="27">
    <w:name w:val="Body Text 2"/>
    <w:basedOn w:val="a2"/>
    <w:link w:val="28"/>
    <w:unhideWhenUsed/>
    <w:rsid w:val="00341A9D"/>
    <w:rPr>
      <w:i/>
      <w:color w:val="FF0000"/>
      <w:sz w:val="26"/>
      <w:szCs w:val="26"/>
    </w:rPr>
  </w:style>
  <w:style w:type="character" w:customStyle="1" w:styleId="28">
    <w:name w:val="Основной текст 2 Знак"/>
    <w:basedOn w:val="a3"/>
    <w:link w:val="27"/>
    <w:uiPriority w:val="99"/>
    <w:rsid w:val="00341A9D"/>
    <w:rPr>
      <w:rFonts w:ascii="Times New Roman" w:eastAsia="Times New Roman" w:hAnsi="Times New Roman" w:cs="Times New Roman"/>
      <w:i/>
      <w:color w:val="FF0000"/>
      <w:sz w:val="26"/>
      <w:szCs w:val="26"/>
      <w:lang w:eastAsia="ru-RU"/>
    </w:rPr>
  </w:style>
  <w:style w:type="paragraph" w:customStyle="1" w:styleId="aff7">
    <w:name w:val="Пункт"/>
    <w:basedOn w:val="a2"/>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8">
    <w:name w:val="TOC Heading"/>
    <w:basedOn w:val="12"/>
    <w:next w:val="a2"/>
    <w:uiPriority w:val="39"/>
    <w:qFormat/>
    <w:rsid w:val="00341A9D"/>
    <w:pPr>
      <w:spacing w:line="276" w:lineRule="auto"/>
      <w:outlineLvl w:val="9"/>
    </w:pPr>
  </w:style>
  <w:style w:type="paragraph" w:styleId="34">
    <w:name w:val="toc 3"/>
    <w:basedOn w:val="a2"/>
    <w:next w:val="a2"/>
    <w:autoRedefine/>
    <w:uiPriority w:val="39"/>
    <w:unhideWhenUsed/>
    <w:qFormat/>
    <w:rsid w:val="00341A9D"/>
    <w:pPr>
      <w:spacing w:after="100" w:line="276" w:lineRule="auto"/>
      <w:ind w:left="440"/>
    </w:pPr>
    <w:rPr>
      <w:rFonts w:ascii="Calibri" w:hAnsi="Calibri"/>
      <w:sz w:val="22"/>
      <w:szCs w:val="22"/>
    </w:rPr>
  </w:style>
  <w:style w:type="paragraph" w:styleId="35">
    <w:name w:val="Body Text 3"/>
    <w:basedOn w:val="a2"/>
    <w:link w:val="36"/>
    <w:unhideWhenUsed/>
    <w:rsid w:val="00341A9D"/>
    <w:pPr>
      <w:autoSpaceDE w:val="0"/>
      <w:autoSpaceDN w:val="0"/>
      <w:adjustRightInd w:val="0"/>
    </w:pPr>
    <w:rPr>
      <w:sz w:val="26"/>
      <w:szCs w:val="26"/>
    </w:rPr>
  </w:style>
  <w:style w:type="character" w:customStyle="1" w:styleId="36">
    <w:name w:val="Основной текст 3 Знак"/>
    <w:basedOn w:val="a3"/>
    <w:link w:val="35"/>
    <w:uiPriority w:val="99"/>
    <w:rsid w:val="00341A9D"/>
    <w:rPr>
      <w:rFonts w:ascii="Times New Roman" w:eastAsia="Times New Roman" w:hAnsi="Times New Roman" w:cs="Times New Roman"/>
      <w:sz w:val="26"/>
      <w:szCs w:val="26"/>
      <w:lang w:eastAsia="ru-RU"/>
    </w:rPr>
  </w:style>
  <w:style w:type="paragraph" w:styleId="37">
    <w:name w:val="Body Text Indent 3"/>
    <w:basedOn w:val="a2"/>
    <w:link w:val="38"/>
    <w:unhideWhenUsed/>
    <w:rsid w:val="00341A9D"/>
    <w:pPr>
      <w:tabs>
        <w:tab w:val="num" w:pos="1200"/>
      </w:tabs>
      <w:ind w:left="16"/>
      <w:jc w:val="both"/>
    </w:pPr>
    <w:rPr>
      <w:i/>
      <w:color w:val="808080"/>
    </w:rPr>
  </w:style>
  <w:style w:type="character" w:customStyle="1" w:styleId="38">
    <w:name w:val="Основной текст с отступом 3 Знак"/>
    <w:basedOn w:val="a3"/>
    <w:link w:val="37"/>
    <w:uiPriority w:val="99"/>
    <w:rsid w:val="00341A9D"/>
    <w:rPr>
      <w:rFonts w:ascii="Times New Roman" w:eastAsia="Times New Roman" w:hAnsi="Times New Roman" w:cs="Times New Roman"/>
      <w:i/>
      <w:color w:val="808080"/>
      <w:sz w:val="24"/>
      <w:szCs w:val="24"/>
      <w:lang w:eastAsia="ru-RU"/>
    </w:rPr>
  </w:style>
  <w:style w:type="character" w:customStyle="1" w:styleId="af1">
    <w:name w:val="Обычный (веб) Знак"/>
    <w:aliases w:val="Обычный (Web) Знак,Обычный (веб) Знак Знак Знак,Обычный (Web) Знак Знак Знак Знак"/>
    <w:link w:val="af0"/>
    <w:locked/>
    <w:rsid w:val="00341A9D"/>
    <w:rPr>
      <w:rFonts w:ascii="Times New Roman" w:eastAsia="Times New Roman" w:hAnsi="Times New Roman" w:cs="Times New Roman"/>
      <w:sz w:val="24"/>
      <w:szCs w:val="24"/>
      <w:lang w:eastAsia="ru-RU"/>
    </w:rPr>
  </w:style>
  <w:style w:type="paragraph" w:styleId="aff9">
    <w:name w:val="Block Text"/>
    <w:basedOn w:val="a2"/>
    <w:uiPriority w:val="99"/>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9">
    <w:name w:val="çàãîëîâîê 2"/>
    <w:basedOn w:val="a2"/>
    <w:next w:val="a2"/>
    <w:rsid w:val="00341A9D"/>
    <w:pPr>
      <w:keepNext/>
      <w:jc w:val="both"/>
    </w:pPr>
    <w:rPr>
      <w:szCs w:val="20"/>
      <w:lang w:val="en-GB"/>
    </w:rPr>
  </w:style>
  <w:style w:type="paragraph" w:customStyle="1" w:styleId="16">
    <w:name w:val="Абзац списка1"/>
    <w:basedOn w:val="a2"/>
    <w:link w:val="ListParagraph"/>
    <w:rsid w:val="00341A9D"/>
    <w:pPr>
      <w:spacing w:after="200" w:line="276" w:lineRule="auto"/>
      <w:ind w:left="720"/>
      <w:contextualSpacing/>
    </w:pPr>
    <w:rPr>
      <w:rFonts w:ascii="Calibri" w:hAnsi="Calibri"/>
      <w:sz w:val="22"/>
      <w:szCs w:val="22"/>
      <w:lang w:eastAsia="en-US"/>
    </w:rPr>
  </w:style>
  <w:style w:type="paragraph" w:customStyle="1" w:styleId="affa">
    <w:name w:val="Текст документа"/>
    <w:basedOn w:val="a2"/>
    <w:link w:val="affb"/>
    <w:uiPriority w:val="99"/>
    <w:rsid w:val="00341A9D"/>
    <w:pPr>
      <w:spacing w:line="360" w:lineRule="auto"/>
      <w:ind w:firstLine="720"/>
      <w:jc w:val="both"/>
    </w:pPr>
  </w:style>
  <w:style w:type="character" w:customStyle="1" w:styleId="affb">
    <w:name w:val="Текст документа Знак"/>
    <w:link w:val="affa"/>
    <w:uiPriority w:val="99"/>
    <w:locked/>
    <w:rsid w:val="00341A9D"/>
    <w:rPr>
      <w:rFonts w:ascii="Times New Roman" w:eastAsia="Times New Roman" w:hAnsi="Times New Roman" w:cs="Times New Roman"/>
      <w:sz w:val="24"/>
      <w:szCs w:val="24"/>
      <w:lang w:eastAsia="ru-RU"/>
    </w:rPr>
  </w:style>
  <w:style w:type="character" w:styleId="affc">
    <w:name w:val="FollowedHyperlink"/>
    <w:uiPriority w:val="99"/>
    <w:unhideWhenUsed/>
    <w:rsid w:val="00341A9D"/>
    <w:rPr>
      <w:color w:val="800080"/>
      <w:u w:val="single"/>
    </w:rPr>
  </w:style>
  <w:style w:type="paragraph" w:customStyle="1" w:styleId="Default">
    <w:name w:val="Default"/>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1">
    <w:name w:val="Стиль4"/>
    <w:rsid w:val="00341A9D"/>
    <w:pPr>
      <w:numPr>
        <w:numId w:val="4"/>
      </w:numPr>
    </w:pPr>
  </w:style>
  <w:style w:type="paragraph" w:customStyle="1" w:styleId="CharChar4CharCharCharCharCharChar">
    <w:name w:val="Char Char4 Знак Знак Char Char Знак Знак Char Char Знак Char Char"/>
    <w:basedOn w:val="a2"/>
    <w:semiHidden/>
    <w:rsid w:val="00341A9D"/>
    <w:pPr>
      <w:widowControl w:val="0"/>
      <w:adjustRightInd w:val="0"/>
      <w:spacing w:after="160" w:line="240" w:lineRule="exact"/>
      <w:jc w:val="right"/>
    </w:pPr>
    <w:rPr>
      <w:sz w:val="20"/>
      <w:szCs w:val="20"/>
      <w:lang w:val="en-GB" w:eastAsia="en-US"/>
    </w:rPr>
  </w:style>
  <w:style w:type="paragraph" w:styleId="affd">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6"/>
    <w:rsid w:val="00E455A3"/>
    <w:rPr>
      <w:rFonts w:ascii="Calibri" w:eastAsia="Times New Roman" w:hAnsi="Calibri" w:cs="Times New Roman"/>
    </w:rPr>
  </w:style>
  <w:style w:type="character" w:customStyle="1" w:styleId="breadcrumb">
    <w:name w:val="breadcrumb"/>
    <w:basedOn w:val="a3"/>
    <w:rsid w:val="00E455A3"/>
  </w:style>
  <w:style w:type="paragraph" w:customStyle="1" w:styleId="1">
    <w:name w:val="Раздел 1"/>
    <w:basedOn w:val="a2"/>
    <w:qFormat/>
    <w:rsid w:val="00E455A3"/>
    <w:pPr>
      <w:keepNext/>
      <w:numPr>
        <w:numId w:val="8"/>
      </w:numPr>
      <w:autoSpaceDE w:val="0"/>
      <w:autoSpaceDN w:val="0"/>
      <w:adjustRightInd w:val="0"/>
      <w:spacing w:before="600" w:after="360"/>
      <w:jc w:val="both"/>
    </w:pPr>
    <w:rPr>
      <w:b/>
    </w:rPr>
  </w:style>
  <w:style w:type="paragraph" w:customStyle="1" w:styleId="10">
    <w:name w:val="Пункт раздела 1"/>
    <w:basedOn w:val="a2"/>
    <w:link w:val="17"/>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7">
    <w:name w:val="Пункт раздела 1 Знак"/>
    <w:link w:val="10"/>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5"/>
    <w:rsid w:val="00673C39"/>
    <w:pPr>
      <w:numPr>
        <w:numId w:val="9"/>
      </w:numPr>
    </w:pPr>
  </w:style>
  <w:style w:type="paragraph" w:customStyle="1" w:styleId="western">
    <w:name w:val="western"/>
    <w:basedOn w:val="a2"/>
    <w:uiPriority w:val="99"/>
    <w:rsid w:val="00673C39"/>
    <w:pPr>
      <w:suppressAutoHyphens/>
      <w:spacing w:before="280" w:after="280"/>
      <w:jc w:val="both"/>
    </w:pPr>
    <w:rPr>
      <w:rFonts w:ascii="Arial" w:hAnsi="Arial" w:cs="Arial"/>
      <w:lang w:eastAsia="ar-SA"/>
    </w:rPr>
  </w:style>
  <w:style w:type="character" w:customStyle="1" w:styleId="a8">
    <w:name w:val="Абзац списка Знак"/>
    <w:link w:val="a7"/>
    <w:uiPriority w:val="34"/>
    <w:rsid w:val="004F7D5D"/>
    <w:rPr>
      <w:rFonts w:ascii="Times New Roman" w:eastAsia="Times New Roman" w:hAnsi="Times New Roman" w:cs="Times New Roman"/>
      <w:sz w:val="24"/>
      <w:szCs w:val="24"/>
      <w:lang w:eastAsia="ru-RU"/>
    </w:rPr>
  </w:style>
  <w:style w:type="paragraph" w:styleId="affe">
    <w:name w:val="List Continue"/>
    <w:basedOn w:val="a2"/>
    <w:autoRedefine/>
    <w:rsid w:val="001E3FD5"/>
    <w:pPr>
      <w:numPr>
        <w:ilvl w:val="1"/>
      </w:numPr>
      <w:tabs>
        <w:tab w:val="num" w:pos="0"/>
      </w:tabs>
      <w:spacing w:line="276" w:lineRule="auto"/>
      <w:jc w:val="both"/>
    </w:pPr>
    <w:rPr>
      <w:sz w:val="22"/>
      <w:szCs w:val="20"/>
      <w:lang w:eastAsia="en-US"/>
    </w:rPr>
  </w:style>
  <w:style w:type="paragraph" w:customStyle="1" w:styleId="afff">
    <w:name w:val="Чернокожин. Содержание."/>
    <w:basedOn w:val="a2"/>
    <w:autoRedefine/>
    <w:uiPriority w:val="99"/>
    <w:rsid w:val="001E3FD5"/>
    <w:pPr>
      <w:spacing w:line="276" w:lineRule="auto"/>
      <w:jc w:val="both"/>
    </w:pPr>
    <w:rPr>
      <w:b/>
      <w:caps/>
      <w:szCs w:val="22"/>
      <w:lang w:val="en-US" w:eastAsia="en-US"/>
    </w:rPr>
  </w:style>
  <w:style w:type="paragraph" w:customStyle="1" w:styleId="18">
    <w:name w:val="Обычная таблица1"/>
    <w:basedOn w:val="a2"/>
    <w:semiHidden/>
    <w:rsid w:val="001E3FD5"/>
    <w:pPr>
      <w:keepLines/>
      <w:spacing w:before="60"/>
    </w:pPr>
    <w:rPr>
      <w:rFonts w:ascii="Nokia Sans" w:hAnsi="Nokia Sans" w:cs="Nokia Sans"/>
      <w:snapToGrid w:val="0"/>
      <w:sz w:val="22"/>
      <w:szCs w:val="22"/>
      <w:lang w:val="en-GB"/>
    </w:rPr>
  </w:style>
  <w:style w:type="paragraph" w:customStyle="1" w:styleId="120">
    <w:name w:val="Абзац списка12"/>
    <w:basedOn w:val="a2"/>
    <w:uiPriority w:val="99"/>
    <w:rsid w:val="001E3FD5"/>
    <w:pPr>
      <w:suppressAutoHyphens/>
      <w:spacing w:after="200" w:line="276" w:lineRule="auto"/>
    </w:pPr>
    <w:rPr>
      <w:rFonts w:ascii="Calibri" w:eastAsia="DejaVu Sans" w:hAnsi="Calibri" w:cs="font184"/>
      <w:kern w:val="1"/>
      <w:sz w:val="22"/>
      <w:szCs w:val="22"/>
      <w:lang w:eastAsia="ar-SA"/>
    </w:rPr>
  </w:style>
  <w:style w:type="paragraph" w:customStyle="1" w:styleId="xl65">
    <w:name w:val="xl65"/>
    <w:basedOn w:val="a2"/>
    <w:rsid w:val="00DD0063"/>
    <w:pPr>
      <w:spacing w:before="100" w:beforeAutospacing="1" w:after="100" w:afterAutospacing="1"/>
      <w:textAlignment w:val="center"/>
    </w:pPr>
  </w:style>
  <w:style w:type="paragraph" w:customStyle="1" w:styleId="xl66">
    <w:name w:val="xl66"/>
    <w:basedOn w:val="a2"/>
    <w:rsid w:val="00DD0063"/>
    <w:pPr>
      <w:pBdr>
        <w:top w:val="single" w:sz="8" w:space="0" w:color="auto"/>
        <w:right w:val="single" w:sz="8" w:space="0" w:color="auto"/>
      </w:pBdr>
      <w:shd w:val="clear" w:color="000000" w:fill="FFFFFF"/>
      <w:spacing w:before="100" w:beforeAutospacing="1" w:after="100" w:afterAutospacing="1"/>
      <w:textAlignment w:val="center"/>
    </w:pPr>
  </w:style>
  <w:style w:type="paragraph" w:customStyle="1" w:styleId="xl67">
    <w:name w:val="xl67"/>
    <w:basedOn w:val="a2"/>
    <w:rsid w:val="00DD0063"/>
    <w:pPr>
      <w:pBdr>
        <w:right w:val="single" w:sz="8" w:space="0" w:color="auto"/>
      </w:pBdr>
      <w:spacing w:before="100" w:beforeAutospacing="1" w:after="100" w:afterAutospacing="1"/>
      <w:textAlignment w:val="center"/>
    </w:pPr>
  </w:style>
  <w:style w:type="paragraph" w:customStyle="1" w:styleId="xl68">
    <w:name w:val="xl68"/>
    <w:basedOn w:val="a2"/>
    <w:rsid w:val="00DD0063"/>
    <w:pPr>
      <w:pBdr>
        <w:right w:val="single" w:sz="8" w:space="0" w:color="auto"/>
      </w:pBdr>
      <w:shd w:val="clear" w:color="000000" w:fill="FFFFFF"/>
      <w:spacing w:before="100" w:beforeAutospacing="1" w:after="100" w:afterAutospacing="1"/>
      <w:textAlignment w:val="center"/>
    </w:pPr>
  </w:style>
  <w:style w:type="paragraph" w:customStyle="1" w:styleId="xl69">
    <w:name w:val="xl69"/>
    <w:basedOn w:val="a2"/>
    <w:rsid w:val="00DD0063"/>
    <w:pPr>
      <w:pBdr>
        <w:bottom w:val="single" w:sz="8" w:space="0" w:color="auto"/>
        <w:right w:val="single" w:sz="8" w:space="0" w:color="auto"/>
      </w:pBdr>
      <w:shd w:val="clear" w:color="000000" w:fill="FFFFFF"/>
      <w:spacing w:before="100" w:beforeAutospacing="1" w:after="100" w:afterAutospacing="1"/>
      <w:textAlignment w:val="center"/>
    </w:pPr>
  </w:style>
  <w:style w:type="paragraph" w:customStyle="1" w:styleId="xl70">
    <w:name w:val="xl70"/>
    <w:basedOn w:val="a2"/>
    <w:rsid w:val="00DD0063"/>
    <w:pPr>
      <w:pBdr>
        <w:top w:val="single" w:sz="8" w:space="0" w:color="auto"/>
        <w:right w:val="single" w:sz="8" w:space="0" w:color="auto"/>
      </w:pBdr>
      <w:spacing w:before="100" w:beforeAutospacing="1" w:after="100" w:afterAutospacing="1"/>
      <w:textAlignment w:val="center"/>
    </w:pPr>
  </w:style>
  <w:style w:type="paragraph" w:customStyle="1" w:styleId="xl71">
    <w:name w:val="xl71"/>
    <w:basedOn w:val="a2"/>
    <w:rsid w:val="00DD0063"/>
    <w:pPr>
      <w:pBdr>
        <w:bottom w:val="single" w:sz="8" w:space="0" w:color="auto"/>
        <w:right w:val="single" w:sz="8" w:space="0" w:color="auto"/>
      </w:pBdr>
      <w:spacing w:before="100" w:beforeAutospacing="1" w:after="100" w:afterAutospacing="1"/>
      <w:textAlignment w:val="center"/>
    </w:pPr>
  </w:style>
  <w:style w:type="paragraph" w:customStyle="1" w:styleId="xl72">
    <w:name w:val="xl72"/>
    <w:basedOn w:val="a2"/>
    <w:rsid w:val="00DD0063"/>
    <w:pPr>
      <w:pBdr>
        <w:top w:val="single" w:sz="8" w:space="0" w:color="auto"/>
        <w:right w:val="single" w:sz="8" w:space="0" w:color="auto"/>
      </w:pBdr>
      <w:spacing w:before="100" w:beforeAutospacing="1" w:after="100" w:afterAutospacing="1"/>
      <w:textAlignment w:val="center"/>
    </w:pPr>
  </w:style>
  <w:style w:type="paragraph" w:customStyle="1" w:styleId="xl73">
    <w:name w:val="xl73"/>
    <w:basedOn w:val="a2"/>
    <w:rsid w:val="00DD0063"/>
    <w:pPr>
      <w:pBdr>
        <w:right w:val="single" w:sz="8" w:space="0" w:color="auto"/>
      </w:pBdr>
      <w:spacing w:before="100" w:beforeAutospacing="1" w:after="100" w:afterAutospacing="1"/>
      <w:textAlignment w:val="center"/>
    </w:pPr>
  </w:style>
  <w:style w:type="paragraph" w:customStyle="1" w:styleId="xl74">
    <w:name w:val="xl74"/>
    <w:basedOn w:val="a2"/>
    <w:rsid w:val="00DD0063"/>
    <w:pPr>
      <w:pBdr>
        <w:bottom w:val="single" w:sz="8" w:space="0" w:color="auto"/>
        <w:right w:val="single" w:sz="8" w:space="0" w:color="auto"/>
      </w:pBdr>
      <w:spacing w:before="100" w:beforeAutospacing="1" w:after="100" w:afterAutospacing="1"/>
      <w:textAlignment w:val="center"/>
    </w:pPr>
  </w:style>
  <w:style w:type="paragraph" w:customStyle="1" w:styleId="xl75">
    <w:name w:val="xl75"/>
    <w:basedOn w:val="a2"/>
    <w:rsid w:val="00DD0063"/>
    <w:pPr>
      <w:pBdr>
        <w:top w:val="single" w:sz="8" w:space="0" w:color="auto"/>
        <w:left w:val="single" w:sz="8" w:space="0" w:color="auto"/>
        <w:right w:val="single" w:sz="8" w:space="0" w:color="auto"/>
      </w:pBdr>
      <w:spacing w:before="100" w:beforeAutospacing="1" w:after="100" w:afterAutospacing="1"/>
    </w:pPr>
  </w:style>
  <w:style w:type="paragraph" w:customStyle="1" w:styleId="xl76">
    <w:name w:val="xl76"/>
    <w:basedOn w:val="a2"/>
    <w:rsid w:val="00DD0063"/>
    <w:pPr>
      <w:pBdr>
        <w:left w:val="single" w:sz="8" w:space="0" w:color="auto"/>
        <w:right w:val="single" w:sz="8" w:space="0" w:color="auto"/>
      </w:pBdr>
      <w:spacing w:before="100" w:beforeAutospacing="1" w:after="100" w:afterAutospacing="1"/>
    </w:pPr>
  </w:style>
  <w:style w:type="paragraph" w:customStyle="1" w:styleId="xl77">
    <w:name w:val="xl77"/>
    <w:basedOn w:val="a2"/>
    <w:rsid w:val="00DD0063"/>
    <w:pPr>
      <w:pBdr>
        <w:left w:val="single" w:sz="8" w:space="0" w:color="auto"/>
        <w:bottom w:val="single" w:sz="8" w:space="0" w:color="auto"/>
        <w:right w:val="single" w:sz="8" w:space="0" w:color="auto"/>
      </w:pBdr>
      <w:spacing w:before="100" w:beforeAutospacing="1" w:after="100" w:afterAutospacing="1"/>
    </w:pPr>
  </w:style>
  <w:style w:type="paragraph" w:customStyle="1" w:styleId="xl78">
    <w:name w:val="xl78"/>
    <w:basedOn w:val="a2"/>
    <w:rsid w:val="00DD006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79">
    <w:name w:val="xl79"/>
    <w:basedOn w:val="a2"/>
    <w:rsid w:val="00DD0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9">
    <w:name w:val="xl19"/>
    <w:basedOn w:val="a2"/>
    <w:link w:val="xl190"/>
    <w:rsid w:val="00AE15BE"/>
    <w:pPr>
      <w:spacing w:before="100" w:beforeAutospacing="1" w:after="100" w:afterAutospacing="1"/>
    </w:pPr>
    <w:rPr>
      <w:rFonts w:ascii="Arial Unicode MS" w:eastAsia="Arial Unicode MS" w:hAnsi="Arial Unicode MS" w:cs="Arial Unicode MS"/>
      <w:b/>
      <w:bCs/>
    </w:rPr>
  </w:style>
  <w:style w:type="character" w:customStyle="1" w:styleId="xl190">
    <w:name w:val="xl19 Знак"/>
    <w:link w:val="xl19"/>
    <w:rsid w:val="00AE15BE"/>
    <w:rPr>
      <w:rFonts w:ascii="Arial Unicode MS" w:eastAsia="Arial Unicode MS" w:hAnsi="Arial Unicode MS" w:cs="Arial Unicode MS"/>
      <w:b/>
      <w:bCs/>
      <w:sz w:val="24"/>
      <w:szCs w:val="24"/>
      <w:lang w:eastAsia="ru-RU"/>
    </w:rPr>
  </w:style>
  <w:style w:type="paragraph" w:customStyle="1" w:styleId="19">
    <w:name w:val="СМК 1"/>
    <w:basedOn w:val="12"/>
    <w:next w:val="a2"/>
    <w:rsid w:val="00AE15BE"/>
    <w:pPr>
      <w:keepLines w:val="0"/>
      <w:tabs>
        <w:tab w:val="num" w:pos="0"/>
      </w:tabs>
      <w:spacing w:before="120" w:after="120"/>
      <w:ind w:left="709"/>
    </w:pPr>
    <w:rPr>
      <w:rFonts w:ascii="Times New Roman" w:hAnsi="Times New Roman"/>
      <w:color w:val="auto"/>
    </w:rPr>
  </w:style>
  <w:style w:type="paragraph" w:customStyle="1" w:styleId="2a">
    <w:name w:val="СМК 2"/>
    <w:basedOn w:val="23"/>
    <w:next w:val="a2"/>
    <w:rsid w:val="00AE15BE"/>
    <w:pPr>
      <w:keepLines w:val="0"/>
      <w:tabs>
        <w:tab w:val="num" w:pos="284"/>
      </w:tabs>
      <w:spacing w:before="120" w:after="120"/>
      <w:ind w:left="993"/>
      <w:jc w:val="both"/>
    </w:pPr>
    <w:rPr>
      <w:rFonts w:ascii="Times New Roman" w:hAnsi="Times New Roman" w:cs="Arial"/>
      <w:iCs/>
      <w:color w:val="auto"/>
      <w:sz w:val="28"/>
      <w:szCs w:val="28"/>
    </w:rPr>
  </w:style>
  <w:style w:type="paragraph" w:styleId="afff0">
    <w:name w:val="No Spacing"/>
    <w:uiPriority w:val="1"/>
    <w:qFormat/>
    <w:rsid w:val="00AE15BE"/>
    <w:pPr>
      <w:spacing w:after="0" w:line="240" w:lineRule="auto"/>
    </w:pPr>
    <w:rPr>
      <w:rFonts w:ascii="Calibri" w:eastAsia="Times New Roman" w:hAnsi="Calibri" w:cs="Times New Roman"/>
      <w:lang w:eastAsia="ru-RU"/>
    </w:rPr>
  </w:style>
  <w:style w:type="paragraph" w:customStyle="1" w:styleId="1a">
    <w:name w:val="Обычный1"/>
    <w:rsid w:val="00D20CF2"/>
    <w:pPr>
      <w:spacing w:after="0" w:line="240" w:lineRule="auto"/>
    </w:pPr>
    <w:rPr>
      <w:rFonts w:ascii="Times New Roman" w:eastAsia="Times New Roman" w:hAnsi="Times New Roman" w:cs="Times New Roman"/>
      <w:snapToGrid w:val="0"/>
      <w:sz w:val="20"/>
      <w:szCs w:val="20"/>
      <w:lang w:eastAsia="ru-RU"/>
    </w:rPr>
  </w:style>
  <w:style w:type="paragraph" w:customStyle="1" w:styleId="FR1">
    <w:name w:val="FR1"/>
    <w:rsid w:val="00D20CF2"/>
    <w:pPr>
      <w:widowControl w:val="0"/>
      <w:spacing w:before="240" w:after="0" w:line="240" w:lineRule="auto"/>
      <w:ind w:left="240"/>
      <w:jc w:val="center"/>
    </w:pPr>
    <w:rPr>
      <w:rFonts w:ascii="Courier New" w:eastAsia="Times New Roman" w:hAnsi="Courier New" w:cs="Times New Roman"/>
      <w:b/>
      <w:snapToGrid w:val="0"/>
      <w:sz w:val="20"/>
      <w:szCs w:val="20"/>
      <w:lang w:eastAsia="ru-RU"/>
    </w:rPr>
  </w:style>
  <w:style w:type="paragraph" w:customStyle="1" w:styleId="2b">
    <w:name w:val="заголовок 2"/>
    <w:basedOn w:val="a2"/>
    <w:next w:val="a2"/>
    <w:rsid w:val="00D20CF2"/>
    <w:pPr>
      <w:keepNext/>
      <w:jc w:val="both"/>
    </w:pPr>
    <w:rPr>
      <w:b/>
    </w:rPr>
  </w:style>
  <w:style w:type="paragraph" w:customStyle="1" w:styleId="xl24">
    <w:name w:val="xl24"/>
    <w:basedOn w:val="a2"/>
    <w:rsid w:val="00D20CF2"/>
    <w:pPr>
      <w:pBdr>
        <w:right w:val="single" w:sz="4" w:space="0" w:color="auto"/>
      </w:pBdr>
      <w:spacing w:before="100" w:after="100"/>
    </w:pPr>
    <w:rPr>
      <w:rFonts w:ascii="Arial" w:hAnsi="Arial"/>
      <w:b/>
    </w:rPr>
  </w:style>
  <w:style w:type="paragraph" w:styleId="afff1">
    <w:name w:val="caption"/>
    <w:basedOn w:val="a2"/>
    <w:next w:val="a2"/>
    <w:qFormat/>
    <w:rsid w:val="00D20CF2"/>
    <w:pPr>
      <w:spacing w:before="120" w:after="120"/>
    </w:pPr>
    <w:rPr>
      <w:b/>
      <w:bCs/>
      <w:sz w:val="20"/>
      <w:szCs w:val="20"/>
    </w:rPr>
  </w:style>
  <w:style w:type="paragraph" w:customStyle="1" w:styleId="11">
    <w:name w:val="Нумерованый 1.1"/>
    <w:basedOn w:val="a2"/>
    <w:rsid w:val="00D20CF2"/>
    <w:pPr>
      <w:numPr>
        <w:ilvl w:val="1"/>
        <w:numId w:val="10"/>
      </w:numPr>
      <w:spacing w:before="60"/>
      <w:ind w:right="-257"/>
      <w:jc w:val="both"/>
    </w:pPr>
  </w:style>
  <w:style w:type="paragraph" w:customStyle="1" w:styleId="39">
    <w:name w:val="маркированный список 3"/>
    <w:basedOn w:val="2c"/>
    <w:rsid w:val="00D20CF2"/>
    <w:pPr>
      <w:tabs>
        <w:tab w:val="clear" w:pos="72"/>
        <w:tab w:val="num" w:pos="1438"/>
      </w:tabs>
      <w:spacing w:before="60"/>
      <w:ind w:left="1438" w:right="-285" w:hanging="720"/>
      <w:jc w:val="both"/>
    </w:pPr>
  </w:style>
  <w:style w:type="paragraph" w:styleId="2c">
    <w:name w:val="List Bullet 2"/>
    <w:basedOn w:val="a2"/>
    <w:autoRedefine/>
    <w:rsid w:val="00D20CF2"/>
    <w:pPr>
      <w:tabs>
        <w:tab w:val="num" w:pos="72"/>
      </w:tabs>
      <w:spacing w:before="20"/>
      <w:ind w:left="34"/>
    </w:pPr>
    <w:rPr>
      <w:b/>
      <w:bCs/>
      <w:sz w:val="22"/>
    </w:rPr>
  </w:style>
  <w:style w:type="paragraph" w:customStyle="1" w:styleId="ssPara1">
    <w:name w:val="ssPara1"/>
    <w:basedOn w:val="a2"/>
    <w:rsid w:val="00D20CF2"/>
    <w:pPr>
      <w:spacing w:after="260" w:line="260" w:lineRule="atLeast"/>
      <w:jc w:val="both"/>
    </w:pPr>
    <w:rPr>
      <w:rFonts w:ascii="Arial" w:hAnsi="Arial"/>
      <w:sz w:val="22"/>
      <w:szCs w:val="20"/>
      <w:lang w:val="en-GB" w:eastAsia="en-US"/>
    </w:rPr>
  </w:style>
  <w:style w:type="paragraph" w:customStyle="1" w:styleId="font5">
    <w:name w:val="font5"/>
    <w:basedOn w:val="a2"/>
    <w:rsid w:val="00D20CF2"/>
    <w:pPr>
      <w:spacing w:before="100" w:beforeAutospacing="1" w:after="100" w:afterAutospacing="1"/>
    </w:pPr>
    <w:rPr>
      <w:rFonts w:ascii="Tahoma" w:eastAsia="Arial Unicode MS" w:hAnsi="Tahoma" w:cs="Tahoma"/>
      <w:color w:val="000000"/>
      <w:sz w:val="16"/>
      <w:szCs w:val="16"/>
    </w:rPr>
  </w:style>
  <w:style w:type="paragraph" w:customStyle="1" w:styleId="font6">
    <w:name w:val="font6"/>
    <w:basedOn w:val="a2"/>
    <w:rsid w:val="00D20CF2"/>
    <w:pPr>
      <w:spacing w:before="100" w:beforeAutospacing="1" w:after="100" w:afterAutospacing="1"/>
    </w:pPr>
    <w:rPr>
      <w:rFonts w:ascii="Tahoma" w:eastAsia="Arial Unicode MS" w:hAnsi="Tahoma" w:cs="Tahoma"/>
      <w:b/>
      <w:bCs/>
      <w:color w:val="000000"/>
      <w:sz w:val="16"/>
      <w:szCs w:val="16"/>
    </w:rPr>
  </w:style>
  <w:style w:type="paragraph" w:customStyle="1" w:styleId="xl28">
    <w:name w:val="xl28"/>
    <w:basedOn w:val="a2"/>
    <w:rsid w:val="00D20C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6"/>
      <w:szCs w:val="16"/>
    </w:rPr>
  </w:style>
  <w:style w:type="paragraph" w:customStyle="1" w:styleId="xl29">
    <w:name w:val="xl29"/>
    <w:basedOn w:val="a2"/>
    <w:rsid w:val="00D20C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6"/>
      <w:szCs w:val="16"/>
    </w:rPr>
  </w:style>
  <w:style w:type="paragraph" w:customStyle="1" w:styleId="xl30">
    <w:name w:val="xl30"/>
    <w:basedOn w:val="a2"/>
    <w:rsid w:val="00D20CF2"/>
    <w:pPr>
      <w:pBdr>
        <w:top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xl31">
    <w:name w:val="xl31"/>
    <w:basedOn w:val="a2"/>
    <w:rsid w:val="00D20CF2"/>
    <w:pPr>
      <w:pBdr>
        <w:top w:val="single" w:sz="4" w:space="0" w:color="auto"/>
        <w:left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xl32">
    <w:name w:val="xl32"/>
    <w:basedOn w:val="a2"/>
    <w:rsid w:val="00D20CF2"/>
    <w:pPr>
      <w:pBdr>
        <w:top w:val="single" w:sz="4" w:space="0" w:color="auto"/>
        <w:lef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xl33">
    <w:name w:val="xl33"/>
    <w:basedOn w:val="a2"/>
    <w:rsid w:val="00D20C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6"/>
      <w:szCs w:val="16"/>
    </w:rPr>
  </w:style>
  <w:style w:type="paragraph" w:customStyle="1" w:styleId="xl47">
    <w:name w:val="xl47"/>
    <w:basedOn w:val="a2"/>
    <w:rsid w:val="00D20CF2"/>
    <w:pPr>
      <w:pBdr>
        <w:left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210">
    <w:name w:val="заголовок 21"/>
    <w:basedOn w:val="a2"/>
    <w:next w:val="a2"/>
    <w:rsid w:val="00D20CF2"/>
    <w:pPr>
      <w:autoSpaceDE w:val="0"/>
      <w:autoSpaceDN w:val="0"/>
      <w:spacing w:before="120"/>
      <w:jc w:val="both"/>
    </w:pPr>
  </w:style>
  <w:style w:type="paragraph" w:customStyle="1" w:styleId="xl34">
    <w:name w:val="xl34"/>
    <w:basedOn w:val="a2"/>
    <w:rsid w:val="00D20CF2"/>
    <w:pPr>
      <w:pBdr>
        <w:left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styleId="30">
    <w:name w:val="List Bullet 3"/>
    <w:basedOn w:val="a2"/>
    <w:autoRedefine/>
    <w:rsid w:val="00D20CF2"/>
    <w:pPr>
      <w:numPr>
        <w:numId w:val="11"/>
      </w:numPr>
    </w:pPr>
    <w:rPr>
      <w:sz w:val="20"/>
      <w:szCs w:val="20"/>
      <w:lang w:eastAsia="en-US"/>
    </w:rPr>
  </w:style>
  <w:style w:type="paragraph" w:styleId="40">
    <w:name w:val="List Bullet 4"/>
    <w:basedOn w:val="a2"/>
    <w:autoRedefine/>
    <w:rsid w:val="00D20CF2"/>
    <w:pPr>
      <w:numPr>
        <w:numId w:val="12"/>
      </w:numPr>
    </w:pPr>
    <w:rPr>
      <w:sz w:val="20"/>
      <w:szCs w:val="20"/>
      <w:lang w:eastAsia="en-US"/>
    </w:rPr>
  </w:style>
  <w:style w:type="paragraph" w:styleId="50">
    <w:name w:val="List Bullet 5"/>
    <w:basedOn w:val="a2"/>
    <w:autoRedefine/>
    <w:rsid w:val="00D20CF2"/>
    <w:pPr>
      <w:numPr>
        <w:numId w:val="13"/>
      </w:numPr>
    </w:pPr>
    <w:rPr>
      <w:sz w:val="20"/>
      <w:szCs w:val="20"/>
      <w:lang w:eastAsia="en-US"/>
    </w:rPr>
  </w:style>
  <w:style w:type="paragraph" w:styleId="2">
    <w:name w:val="List Number 2"/>
    <w:basedOn w:val="a2"/>
    <w:rsid w:val="00D20CF2"/>
    <w:pPr>
      <w:numPr>
        <w:numId w:val="14"/>
      </w:numPr>
    </w:pPr>
    <w:rPr>
      <w:sz w:val="20"/>
      <w:szCs w:val="20"/>
      <w:lang w:eastAsia="en-US"/>
    </w:rPr>
  </w:style>
  <w:style w:type="paragraph" w:styleId="3">
    <w:name w:val="List Number 3"/>
    <w:basedOn w:val="a2"/>
    <w:rsid w:val="00D20CF2"/>
    <w:pPr>
      <w:numPr>
        <w:numId w:val="15"/>
      </w:numPr>
    </w:pPr>
    <w:rPr>
      <w:sz w:val="20"/>
      <w:szCs w:val="20"/>
      <w:lang w:eastAsia="en-US"/>
    </w:rPr>
  </w:style>
  <w:style w:type="paragraph" w:styleId="4">
    <w:name w:val="List Number 4"/>
    <w:basedOn w:val="a2"/>
    <w:rsid w:val="00D20CF2"/>
    <w:pPr>
      <w:numPr>
        <w:numId w:val="16"/>
      </w:numPr>
    </w:pPr>
    <w:rPr>
      <w:sz w:val="20"/>
      <w:szCs w:val="20"/>
      <w:lang w:eastAsia="en-US"/>
    </w:rPr>
  </w:style>
  <w:style w:type="paragraph" w:styleId="5">
    <w:name w:val="List Number 5"/>
    <w:basedOn w:val="a2"/>
    <w:rsid w:val="00D20CF2"/>
    <w:pPr>
      <w:numPr>
        <w:numId w:val="17"/>
      </w:numPr>
    </w:pPr>
    <w:rPr>
      <w:sz w:val="20"/>
      <w:szCs w:val="20"/>
      <w:lang w:eastAsia="en-US"/>
    </w:rPr>
  </w:style>
  <w:style w:type="paragraph" w:customStyle="1" w:styleId="1Level1h1l1">
    <w:name w:val="Заголовок 1.Level 1.h1.l1"/>
    <w:basedOn w:val="a2"/>
    <w:next w:val="a2"/>
    <w:rsid w:val="00D20CF2"/>
    <w:pPr>
      <w:keepNext/>
      <w:keepLines/>
      <w:spacing w:line="240" w:lineRule="atLeast"/>
      <w:outlineLvl w:val="0"/>
    </w:pPr>
    <w:rPr>
      <w:b/>
      <w:szCs w:val="20"/>
      <w:lang w:val="en-GB"/>
    </w:rPr>
  </w:style>
  <w:style w:type="paragraph" w:customStyle="1" w:styleId="2H2">
    <w:name w:val="Заголовок 2.H2"/>
    <w:basedOn w:val="a2"/>
    <w:next w:val="a2"/>
    <w:rsid w:val="00D20CF2"/>
    <w:pPr>
      <w:keepNext/>
      <w:tabs>
        <w:tab w:val="left" w:pos="-1080"/>
        <w:tab w:val="left" w:pos="-72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utlineLvl w:val="1"/>
    </w:pPr>
    <w:rPr>
      <w:szCs w:val="20"/>
      <w:lang w:val="en-GB"/>
    </w:rPr>
  </w:style>
  <w:style w:type="paragraph" w:customStyle="1" w:styleId="1Legal2">
    <w:name w:val="1Legal 2"/>
    <w:rsid w:val="00D20CF2"/>
    <w:pPr>
      <w:widowControl w:val="0"/>
      <w:spacing w:after="0" w:line="240" w:lineRule="auto"/>
      <w:jc w:val="center"/>
    </w:pPr>
    <w:rPr>
      <w:rFonts w:ascii="Times New Roman" w:eastAsia="Times New Roman" w:hAnsi="Times New Roman" w:cs="Times New Roman"/>
      <w:snapToGrid w:val="0"/>
      <w:sz w:val="24"/>
      <w:szCs w:val="20"/>
      <w:lang w:val="en-US" w:eastAsia="ru-RU"/>
    </w:rPr>
  </w:style>
  <w:style w:type="paragraph" w:customStyle="1" w:styleId="Header1">
    <w:name w:val="Верхний колонтитул.Header 1"/>
    <w:basedOn w:val="a2"/>
    <w:rsid w:val="00D20CF2"/>
    <w:pPr>
      <w:tabs>
        <w:tab w:val="center" w:pos="4153"/>
        <w:tab w:val="right" w:pos="8306"/>
      </w:tabs>
    </w:pPr>
    <w:rPr>
      <w:szCs w:val="20"/>
    </w:rPr>
  </w:style>
  <w:style w:type="paragraph" w:customStyle="1" w:styleId="xl40">
    <w:name w:val="xl40"/>
    <w:basedOn w:val="a2"/>
    <w:rsid w:val="00D20CF2"/>
    <w:pPr>
      <w:pBdr>
        <w:bottom w:val="single" w:sz="4" w:space="0" w:color="auto"/>
      </w:pBdr>
      <w:spacing w:before="100" w:beforeAutospacing="1" w:after="100" w:afterAutospacing="1"/>
      <w:jc w:val="right"/>
    </w:pPr>
    <w:rPr>
      <w:rFonts w:eastAsia="Arial Unicode MS"/>
    </w:rPr>
  </w:style>
  <w:style w:type="paragraph" w:customStyle="1" w:styleId="211">
    <w:name w:val="Основной текст с отступом 21"/>
    <w:basedOn w:val="a2"/>
    <w:rsid w:val="00D20CF2"/>
    <w:pPr>
      <w:ind w:left="1418" w:hanging="698"/>
      <w:jc w:val="both"/>
    </w:pPr>
    <w:rPr>
      <w:sz w:val="22"/>
      <w:szCs w:val="20"/>
    </w:rPr>
  </w:style>
  <w:style w:type="paragraph" w:customStyle="1" w:styleId="310">
    <w:name w:val="Основной текст с отступом 31"/>
    <w:basedOn w:val="a2"/>
    <w:rsid w:val="00D20CF2"/>
    <w:pPr>
      <w:tabs>
        <w:tab w:val="left" w:pos="5812"/>
      </w:tabs>
      <w:spacing w:after="120" w:line="240" w:lineRule="exact"/>
      <w:ind w:firstLine="720"/>
      <w:jc w:val="both"/>
    </w:pPr>
    <w:rPr>
      <w:rFonts w:ascii="Arial" w:hAnsi="Arial"/>
      <w:szCs w:val="20"/>
    </w:rPr>
  </w:style>
  <w:style w:type="paragraph" w:customStyle="1" w:styleId="BodyText1">
    <w:name w:val="Body Text1"/>
    <w:basedOn w:val="a2"/>
    <w:rsid w:val="00D20CF2"/>
    <w:rPr>
      <w:szCs w:val="20"/>
      <w:lang w:val="en-US"/>
    </w:rPr>
  </w:style>
  <w:style w:type="paragraph" w:styleId="afff2">
    <w:name w:val="endnote text"/>
    <w:basedOn w:val="a2"/>
    <w:link w:val="afff3"/>
    <w:semiHidden/>
    <w:rsid w:val="00D20CF2"/>
    <w:rPr>
      <w:sz w:val="20"/>
      <w:szCs w:val="20"/>
    </w:rPr>
  </w:style>
  <w:style w:type="character" w:customStyle="1" w:styleId="afff3">
    <w:name w:val="Текст концевой сноски Знак"/>
    <w:basedOn w:val="a3"/>
    <w:link w:val="afff2"/>
    <w:semiHidden/>
    <w:rsid w:val="00D20CF2"/>
    <w:rPr>
      <w:rFonts w:ascii="Times New Roman" w:eastAsia="Times New Roman" w:hAnsi="Times New Roman" w:cs="Times New Roman"/>
      <w:sz w:val="20"/>
      <w:szCs w:val="20"/>
      <w:lang w:eastAsia="ru-RU"/>
    </w:rPr>
  </w:style>
  <w:style w:type="paragraph" w:customStyle="1" w:styleId="20">
    <w:name w:val="Список без м.2"/>
    <w:basedOn w:val="a2"/>
    <w:rsid w:val="00D20CF2"/>
    <w:pPr>
      <w:numPr>
        <w:numId w:val="18"/>
      </w:numPr>
      <w:spacing w:before="120" w:after="60"/>
      <w:jc w:val="both"/>
    </w:pPr>
    <w:rPr>
      <w:rFonts w:ascii="Arial" w:hAnsi="Arial"/>
      <w:sz w:val="20"/>
      <w:szCs w:val="20"/>
    </w:rPr>
  </w:style>
  <w:style w:type="paragraph" w:customStyle="1" w:styleId="a1">
    <w:name w:val="Текст_бюл"/>
    <w:basedOn w:val="af2"/>
    <w:link w:val="afff4"/>
    <w:rsid w:val="00D20CF2"/>
    <w:pPr>
      <w:numPr>
        <w:numId w:val="19"/>
      </w:numPr>
      <w:tabs>
        <w:tab w:val="left" w:pos="851"/>
      </w:tabs>
      <w:snapToGrid/>
      <w:jc w:val="both"/>
    </w:pPr>
    <w:rPr>
      <w:rFonts w:ascii="Times New Roman" w:eastAsia="MS Mincho" w:hAnsi="Times New Roman"/>
      <w:sz w:val="28"/>
      <w:szCs w:val="24"/>
    </w:rPr>
  </w:style>
  <w:style w:type="paragraph" w:styleId="a">
    <w:name w:val="List Bullet"/>
    <w:basedOn w:val="a2"/>
    <w:rsid w:val="00D20CF2"/>
    <w:pPr>
      <w:numPr>
        <w:numId w:val="20"/>
      </w:numPr>
    </w:pPr>
  </w:style>
  <w:style w:type="paragraph" w:customStyle="1" w:styleId="Normalsingle">
    <w:name w:val="Normal_single"/>
    <w:basedOn w:val="a2"/>
    <w:rsid w:val="00D20CF2"/>
    <w:pPr>
      <w:widowControl w:val="0"/>
      <w:jc w:val="both"/>
    </w:pPr>
    <w:rPr>
      <w:sz w:val="22"/>
      <w:szCs w:val="20"/>
      <w:lang w:eastAsia="en-US"/>
    </w:rPr>
  </w:style>
  <w:style w:type="paragraph" w:customStyle="1" w:styleId="afff5">
    <w:name w:val="Текст_бо"/>
    <w:basedOn w:val="af2"/>
    <w:autoRedefine/>
    <w:rsid w:val="00D20CF2"/>
    <w:pPr>
      <w:snapToGrid/>
      <w:jc w:val="both"/>
    </w:pPr>
    <w:rPr>
      <w:rFonts w:ascii="Times New Roman" w:hAnsi="Times New Roman" w:cs="Courier New"/>
      <w:sz w:val="24"/>
      <w:szCs w:val="24"/>
    </w:rPr>
  </w:style>
  <w:style w:type="paragraph" w:customStyle="1" w:styleId="L4">
    <w:name w:val="L4"/>
    <w:basedOn w:val="31"/>
    <w:rsid w:val="00D20CF2"/>
    <w:pPr>
      <w:keepNext w:val="0"/>
      <w:keepLines w:val="0"/>
      <w:tabs>
        <w:tab w:val="num" w:pos="360"/>
      </w:tabs>
      <w:spacing w:before="0"/>
      <w:ind w:left="1440" w:hanging="360"/>
      <w:outlineLvl w:val="9"/>
    </w:pPr>
    <w:rPr>
      <w:rFonts w:ascii="Times New Roman" w:hAnsi="Times New Roman"/>
      <w:b w:val="0"/>
      <w:bCs w:val="0"/>
      <w:i/>
      <w:color w:val="auto"/>
      <w:sz w:val="20"/>
      <w:szCs w:val="20"/>
      <w:lang w:val="en-GB" w:eastAsia="en-US"/>
    </w:rPr>
  </w:style>
  <w:style w:type="paragraph" w:customStyle="1" w:styleId="afff6">
    <w:name w:val="Термин"/>
    <w:basedOn w:val="a2"/>
    <w:link w:val="afff7"/>
    <w:rsid w:val="00D20CF2"/>
    <w:pPr>
      <w:ind w:left="567"/>
      <w:jc w:val="both"/>
    </w:pPr>
    <w:rPr>
      <w:sz w:val="26"/>
    </w:rPr>
  </w:style>
  <w:style w:type="character" w:customStyle="1" w:styleId="1b">
    <w:name w:val="Текст Знак1"/>
    <w:rsid w:val="00D20CF2"/>
    <w:rPr>
      <w:rFonts w:ascii="Courier New" w:hAnsi="Courier New"/>
      <w:lang w:val="ru-RU" w:eastAsia="ru-RU" w:bidi="ar-SA"/>
    </w:rPr>
  </w:style>
  <w:style w:type="paragraph" w:customStyle="1" w:styleId="afff8">
    <w:name w:val="Стиль"/>
    <w:basedOn w:val="a2"/>
    <w:uiPriority w:val="99"/>
    <w:rsid w:val="00D20CF2"/>
    <w:pPr>
      <w:widowControl w:val="0"/>
      <w:adjustRightInd w:val="0"/>
      <w:spacing w:after="160" w:line="240" w:lineRule="exact"/>
      <w:jc w:val="right"/>
    </w:pPr>
    <w:rPr>
      <w:sz w:val="20"/>
      <w:szCs w:val="20"/>
      <w:lang w:val="en-GB" w:eastAsia="en-US"/>
    </w:rPr>
  </w:style>
  <w:style w:type="paragraph" w:customStyle="1" w:styleId="afff9">
    <w:name w:val="Договор текст"/>
    <w:basedOn w:val="a2"/>
    <w:rsid w:val="00D20CF2"/>
    <w:pPr>
      <w:shd w:val="clear" w:color="auto" w:fill="FFFFFF"/>
      <w:spacing w:after="100" w:afterAutospacing="1"/>
      <w:jc w:val="both"/>
    </w:pPr>
    <w:rPr>
      <w:sz w:val="20"/>
      <w:szCs w:val="20"/>
    </w:rPr>
  </w:style>
  <w:style w:type="paragraph" w:customStyle="1" w:styleId="afffa">
    <w:name w:val="Договор содержание"/>
    <w:basedOn w:val="a2"/>
    <w:rsid w:val="00D20CF2"/>
    <w:pPr>
      <w:shd w:val="clear" w:color="auto" w:fill="FFFFFF"/>
      <w:spacing w:before="240" w:after="240"/>
      <w:jc w:val="center"/>
    </w:pPr>
    <w:rPr>
      <w:b/>
      <w:caps/>
    </w:rPr>
  </w:style>
  <w:style w:type="paragraph" w:customStyle="1" w:styleId="2d">
    <w:name w:val="Договор содержание 2"/>
    <w:basedOn w:val="afffa"/>
    <w:rsid w:val="00D20CF2"/>
    <w:pPr>
      <w:spacing w:before="100" w:beforeAutospacing="1" w:after="100" w:afterAutospacing="1"/>
      <w:jc w:val="left"/>
    </w:pPr>
    <w:rPr>
      <w:sz w:val="20"/>
    </w:rPr>
  </w:style>
  <w:style w:type="character" w:customStyle="1" w:styleId="afff4">
    <w:name w:val="Текст_бюл Знак"/>
    <w:link w:val="a1"/>
    <w:rsid w:val="00D20CF2"/>
    <w:rPr>
      <w:rFonts w:ascii="Times New Roman" w:eastAsia="MS Mincho" w:hAnsi="Times New Roman" w:cs="Times New Roman"/>
      <w:sz w:val="28"/>
      <w:szCs w:val="24"/>
      <w:lang w:eastAsia="ru-RU"/>
    </w:rPr>
  </w:style>
  <w:style w:type="paragraph" w:styleId="afffb">
    <w:name w:val="Title"/>
    <w:basedOn w:val="a2"/>
    <w:link w:val="afffc"/>
    <w:qFormat/>
    <w:rsid w:val="00D20CF2"/>
    <w:pPr>
      <w:jc w:val="center"/>
    </w:pPr>
    <w:rPr>
      <w:b/>
      <w:sz w:val="18"/>
      <w:szCs w:val="20"/>
    </w:rPr>
  </w:style>
  <w:style w:type="character" w:customStyle="1" w:styleId="afffc">
    <w:name w:val="Название Знак"/>
    <w:basedOn w:val="a3"/>
    <w:link w:val="afffb"/>
    <w:uiPriority w:val="10"/>
    <w:rsid w:val="00D20CF2"/>
    <w:rPr>
      <w:rFonts w:ascii="Times New Roman" w:eastAsia="Times New Roman" w:hAnsi="Times New Roman" w:cs="Times New Roman"/>
      <w:b/>
      <w:sz w:val="18"/>
      <w:szCs w:val="20"/>
      <w:lang w:eastAsia="ru-RU"/>
    </w:rPr>
  </w:style>
  <w:style w:type="paragraph" w:customStyle="1" w:styleId="1c">
    <w:name w:val="Нижний колонтитул1"/>
    <w:basedOn w:val="a2"/>
    <w:rsid w:val="00D20CF2"/>
    <w:pPr>
      <w:tabs>
        <w:tab w:val="center" w:pos="4153"/>
        <w:tab w:val="right" w:pos="8306"/>
      </w:tabs>
    </w:pPr>
    <w:rPr>
      <w:snapToGrid w:val="0"/>
      <w:sz w:val="20"/>
      <w:szCs w:val="20"/>
    </w:rPr>
  </w:style>
  <w:style w:type="paragraph" w:customStyle="1" w:styleId="Normal1">
    <w:name w:val="Normal1"/>
    <w:rsid w:val="00D20CF2"/>
    <w:pPr>
      <w:spacing w:after="0" w:line="240" w:lineRule="auto"/>
    </w:pPr>
    <w:rPr>
      <w:rFonts w:ascii="Times New Roman" w:eastAsia="Times New Roman" w:hAnsi="Times New Roman" w:cs="Times New Roman"/>
      <w:snapToGrid w:val="0"/>
      <w:sz w:val="20"/>
      <w:szCs w:val="20"/>
      <w:lang w:eastAsia="ru-RU"/>
    </w:rPr>
  </w:style>
  <w:style w:type="paragraph" w:customStyle="1" w:styleId="311">
    <w:name w:val="Основной текст 31"/>
    <w:basedOn w:val="a2"/>
    <w:rsid w:val="00D20CF2"/>
    <w:pPr>
      <w:overflowPunct w:val="0"/>
      <w:autoSpaceDE w:val="0"/>
      <w:autoSpaceDN w:val="0"/>
      <w:adjustRightInd w:val="0"/>
      <w:ind w:right="-108"/>
      <w:jc w:val="both"/>
      <w:textAlignment w:val="baseline"/>
    </w:pPr>
    <w:rPr>
      <w:rFonts w:ascii="Arial" w:hAnsi="Arial"/>
      <w:sz w:val="22"/>
    </w:rPr>
  </w:style>
  <w:style w:type="paragraph" w:customStyle="1" w:styleId="afffd">
    <w:name w:val="Таблицы (моноширинный)"/>
    <w:basedOn w:val="a2"/>
    <w:next w:val="a2"/>
    <w:rsid w:val="00D20CF2"/>
    <w:pPr>
      <w:autoSpaceDE w:val="0"/>
      <w:autoSpaceDN w:val="0"/>
      <w:adjustRightInd w:val="0"/>
      <w:jc w:val="both"/>
    </w:pPr>
    <w:rPr>
      <w:rFonts w:ascii="Courier New" w:hAnsi="Courier New" w:cs="Courier New"/>
      <w:sz w:val="20"/>
      <w:szCs w:val="20"/>
    </w:rPr>
  </w:style>
  <w:style w:type="paragraph" w:customStyle="1" w:styleId="a0">
    <w:name w:val="Абзац"/>
    <w:rsid w:val="00D20CF2"/>
    <w:pPr>
      <w:numPr>
        <w:numId w:val="21"/>
      </w:numPr>
      <w:spacing w:after="0" w:line="240" w:lineRule="auto"/>
    </w:pPr>
    <w:rPr>
      <w:rFonts w:ascii="Times New Roman" w:eastAsia="Times New Roman" w:hAnsi="Times New Roman" w:cs="Times New Roman"/>
      <w:sz w:val="24"/>
      <w:szCs w:val="20"/>
      <w:lang w:eastAsia="ru-RU"/>
    </w:rPr>
  </w:style>
  <w:style w:type="paragraph" w:customStyle="1" w:styleId="1d">
    <w:name w:val="Стиль1"/>
    <w:basedOn w:val="a2"/>
    <w:rsid w:val="00D20CF2"/>
    <w:pPr>
      <w:jc w:val="both"/>
    </w:pPr>
    <w:rPr>
      <w:sz w:val="20"/>
      <w:szCs w:val="20"/>
    </w:rPr>
  </w:style>
  <w:style w:type="paragraph" w:customStyle="1" w:styleId="1e">
    <w:name w:val="çàãîëîâîê 1"/>
    <w:basedOn w:val="a2"/>
    <w:next w:val="a2"/>
    <w:rsid w:val="00D20CF2"/>
    <w:pPr>
      <w:keepNext/>
      <w:autoSpaceDE w:val="0"/>
      <w:autoSpaceDN w:val="0"/>
    </w:pPr>
    <w:rPr>
      <w:b/>
      <w:bCs/>
      <w:sz w:val="28"/>
      <w:szCs w:val="28"/>
    </w:rPr>
  </w:style>
  <w:style w:type="paragraph" w:customStyle="1" w:styleId="2e">
    <w:name w:val="Îñíîâíîé òåêñò 2"/>
    <w:basedOn w:val="a2"/>
    <w:rsid w:val="00D20CF2"/>
    <w:pPr>
      <w:autoSpaceDE w:val="0"/>
      <w:autoSpaceDN w:val="0"/>
      <w:ind w:firstLine="720"/>
      <w:jc w:val="both"/>
    </w:pPr>
    <w:rPr>
      <w:sz w:val="28"/>
      <w:szCs w:val="28"/>
    </w:rPr>
  </w:style>
  <w:style w:type="paragraph" w:customStyle="1" w:styleId="ConsNormal">
    <w:name w:val="ConsNormal"/>
    <w:rsid w:val="00D20CF2"/>
    <w:pPr>
      <w:autoSpaceDE w:val="0"/>
      <w:autoSpaceDN w:val="0"/>
      <w:spacing w:after="0" w:line="240" w:lineRule="auto"/>
      <w:ind w:right="19772" w:firstLine="720"/>
    </w:pPr>
    <w:rPr>
      <w:rFonts w:ascii="Arial" w:eastAsia="Times New Roman" w:hAnsi="Arial" w:cs="Arial"/>
      <w:sz w:val="20"/>
      <w:szCs w:val="20"/>
      <w:lang w:eastAsia="ru-RU"/>
    </w:rPr>
  </w:style>
  <w:style w:type="paragraph" w:customStyle="1" w:styleId="3a">
    <w:name w:val="Îñíîâíîé òåêñò ñ îòñòóïîì 3"/>
    <w:basedOn w:val="a2"/>
    <w:rsid w:val="00D20CF2"/>
    <w:pPr>
      <w:autoSpaceDE w:val="0"/>
      <w:autoSpaceDN w:val="0"/>
      <w:ind w:left="1230"/>
      <w:jc w:val="both"/>
    </w:pPr>
    <w:rPr>
      <w:sz w:val="28"/>
      <w:szCs w:val="28"/>
    </w:rPr>
  </w:style>
  <w:style w:type="paragraph" w:customStyle="1" w:styleId="xl41">
    <w:name w:val="xl41"/>
    <w:basedOn w:val="a2"/>
    <w:rsid w:val="00D20CF2"/>
    <w:pPr>
      <w:pBdr>
        <w:right w:val="single" w:sz="8" w:space="0" w:color="auto"/>
      </w:pBdr>
      <w:spacing w:before="100" w:after="100"/>
      <w:jc w:val="center"/>
    </w:pPr>
    <w:rPr>
      <w:rFonts w:ascii="Arial" w:hAnsi="Arial"/>
      <w:b/>
    </w:rPr>
  </w:style>
  <w:style w:type="paragraph" w:customStyle="1" w:styleId="xl23">
    <w:name w:val="xl23"/>
    <w:basedOn w:val="a2"/>
    <w:rsid w:val="00D20CF2"/>
    <w:pPr>
      <w:spacing w:before="100" w:beforeAutospacing="1" w:after="100" w:afterAutospacing="1"/>
    </w:pPr>
    <w:rPr>
      <w:rFonts w:eastAsia="Arial Unicode MS"/>
      <w:b/>
      <w:bCs/>
      <w:lang w:val="en-US" w:eastAsia="en-US"/>
    </w:rPr>
  </w:style>
  <w:style w:type="paragraph" w:customStyle="1" w:styleId="1f">
    <w:name w:val="Цитата1"/>
    <w:basedOn w:val="a2"/>
    <w:rsid w:val="00D20CF2"/>
    <w:pPr>
      <w:overflowPunct w:val="0"/>
      <w:autoSpaceDE w:val="0"/>
      <w:autoSpaceDN w:val="0"/>
      <w:adjustRightInd w:val="0"/>
      <w:ind w:left="-21" w:right="-766"/>
      <w:textAlignment w:val="baseline"/>
    </w:pPr>
    <w:rPr>
      <w:rFonts w:ascii="Arial" w:hAnsi="Arial"/>
      <w:sz w:val="22"/>
    </w:rPr>
  </w:style>
  <w:style w:type="paragraph" w:customStyle="1" w:styleId="consnormal0">
    <w:name w:val="consnormal"/>
    <w:basedOn w:val="a2"/>
    <w:rsid w:val="00D20CF2"/>
    <w:pPr>
      <w:suppressAutoHyphens/>
      <w:spacing w:before="100" w:beforeAutospacing="1" w:after="100" w:afterAutospacing="1"/>
    </w:pPr>
  </w:style>
  <w:style w:type="paragraph" w:customStyle="1" w:styleId="FR2">
    <w:name w:val="FR2"/>
    <w:rsid w:val="00D20CF2"/>
    <w:pPr>
      <w:widowControl w:val="0"/>
      <w:autoSpaceDE w:val="0"/>
      <w:autoSpaceDN w:val="0"/>
      <w:spacing w:after="0" w:line="440" w:lineRule="auto"/>
      <w:ind w:left="8160"/>
      <w:jc w:val="both"/>
    </w:pPr>
    <w:rPr>
      <w:rFonts w:ascii="Times New Roman" w:eastAsia="Times New Roman" w:hAnsi="Times New Roman" w:cs="Times New Roman"/>
      <w:sz w:val="12"/>
      <w:szCs w:val="12"/>
      <w:lang w:eastAsia="ru-RU"/>
    </w:rPr>
  </w:style>
  <w:style w:type="paragraph" w:customStyle="1" w:styleId="Iauiue">
    <w:name w:val="Iau?iue"/>
    <w:rsid w:val="00D20CF2"/>
    <w:pPr>
      <w:spacing w:after="0" w:line="240" w:lineRule="auto"/>
    </w:pPr>
    <w:rPr>
      <w:rFonts w:ascii="Times New Roman" w:eastAsia="Times New Roman" w:hAnsi="Times New Roman" w:cs="Times New Roman"/>
      <w:sz w:val="20"/>
      <w:szCs w:val="20"/>
      <w:lang w:val="en-US" w:eastAsia="ru-RU"/>
    </w:rPr>
  </w:style>
  <w:style w:type="paragraph" w:customStyle="1" w:styleId="Normal2">
    <w:name w:val="Normal2"/>
    <w:rsid w:val="00D20CF2"/>
    <w:pPr>
      <w:spacing w:after="0" w:line="240" w:lineRule="auto"/>
    </w:pPr>
    <w:rPr>
      <w:rFonts w:ascii="Times New Roman" w:eastAsia="Times New Roman" w:hAnsi="Times New Roman" w:cs="Times New Roman"/>
      <w:sz w:val="20"/>
      <w:szCs w:val="20"/>
      <w:lang w:eastAsia="ru-RU"/>
    </w:rPr>
  </w:style>
  <w:style w:type="character" w:styleId="afffe">
    <w:name w:val="Emphasis"/>
    <w:qFormat/>
    <w:rsid w:val="00D20CF2"/>
    <w:rPr>
      <w:i/>
      <w:iCs/>
    </w:rPr>
  </w:style>
  <w:style w:type="paragraph" w:customStyle="1" w:styleId="21">
    <w:name w:val="Текст_бюл2"/>
    <w:basedOn w:val="a2"/>
    <w:rsid w:val="00D20CF2"/>
    <w:pPr>
      <w:numPr>
        <w:numId w:val="22"/>
      </w:numPr>
    </w:pPr>
    <w:rPr>
      <w:szCs w:val="20"/>
    </w:rPr>
  </w:style>
  <w:style w:type="paragraph" w:customStyle="1" w:styleId="111">
    <w:name w:val="Заголовок 11"/>
    <w:basedOn w:val="1a"/>
    <w:next w:val="1a"/>
    <w:rsid w:val="00D20CF2"/>
    <w:pPr>
      <w:keepNext/>
      <w:outlineLvl w:val="0"/>
    </w:pPr>
    <w:rPr>
      <w:snapToGrid/>
      <w:sz w:val="24"/>
    </w:rPr>
  </w:style>
  <w:style w:type="paragraph" w:customStyle="1" w:styleId="affff">
    <w:name w:val="Договор ШАПКА"/>
    <w:basedOn w:val="a2"/>
    <w:rsid w:val="00D20CF2"/>
    <w:pPr>
      <w:jc w:val="center"/>
    </w:pPr>
    <w:rPr>
      <w:b/>
      <w:szCs w:val="20"/>
    </w:rPr>
  </w:style>
  <w:style w:type="paragraph" w:customStyle="1" w:styleId="2f">
    <w:name w:val="Стиль2"/>
    <w:basedOn w:val="a2"/>
    <w:rsid w:val="00D20CF2"/>
    <w:pPr>
      <w:jc w:val="center"/>
    </w:pPr>
    <w:rPr>
      <w:b/>
      <w:szCs w:val="20"/>
    </w:rPr>
  </w:style>
  <w:style w:type="paragraph" w:customStyle="1" w:styleId="affff0">
    <w:name w:val="Основной"/>
    <w:basedOn w:val="a2"/>
    <w:rsid w:val="00D20CF2"/>
    <w:pPr>
      <w:jc w:val="both"/>
    </w:pPr>
    <w:rPr>
      <w:rFonts w:ascii="Arial" w:hAnsi="Arial" w:cs="Arial"/>
    </w:rPr>
  </w:style>
  <w:style w:type="paragraph" w:customStyle="1" w:styleId="affff1">
    <w:name w:val="a"/>
    <w:basedOn w:val="a2"/>
    <w:rsid w:val="00D20CF2"/>
    <w:pPr>
      <w:keepNext/>
      <w:ind w:firstLine="737"/>
      <w:jc w:val="both"/>
    </w:pPr>
  </w:style>
  <w:style w:type="paragraph" w:styleId="z-">
    <w:name w:val="HTML Bottom of Form"/>
    <w:basedOn w:val="a2"/>
    <w:next w:val="a2"/>
    <w:link w:val="z-0"/>
    <w:hidden/>
    <w:rsid w:val="00D20CF2"/>
    <w:pPr>
      <w:pBdr>
        <w:top w:val="single" w:sz="6" w:space="1" w:color="auto"/>
      </w:pBdr>
      <w:jc w:val="center"/>
    </w:pPr>
    <w:rPr>
      <w:rFonts w:ascii="Arial" w:hAnsi="Arial" w:cs="Arial"/>
      <w:vanish/>
      <w:sz w:val="16"/>
      <w:szCs w:val="16"/>
    </w:rPr>
  </w:style>
  <w:style w:type="character" w:customStyle="1" w:styleId="z-0">
    <w:name w:val="z-Конец формы Знак"/>
    <w:basedOn w:val="a3"/>
    <w:link w:val="z-"/>
    <w:rsid w:val="00D20CF2"/>
    <w:rPr>
      <w:rFonts w:ascii="Arial" w:eastAsia="Times New Roman" w:hAnsi="Arial" w:cs="Arial"/>
      <w:vanish/>
      <w:sz w:val="16"/>
      <w:szCs w:val="16"/>
      <w:lang w:eastAsia="ru-RU"/>
    </w:rPr>
  </w:style>
  <w:style w:type="paragraph" w:styleId="z-1">
    <w:name w:val="HTML Top of Form"/>
    <w:basedOn w:val="a2"/>
    <w:next w:val="a2"/>
    <w:link w:val="z-2"/>
    <w:hidden/>
    <w:rsid w:val="00D20CF2"/>
    <w:pPr>
      <w:pBdr>
        <w:bottom w:val="single" w:sz="6" w:space="1" w:color="auto"/>
      </w:pBdr>
      <w:jc w:val="center"/>
    </w:pPr>
    <w:rPr>
      <w:rFonts w:ascii="Arial" w:hAnsi="Arial" w:cs="Arial"/>
      <w:vanish/>
      <w:sz w:val="16"/>
      <w:szCs w:val="16"/>
    </w:rPr>
  </w:style>
  <w:style w:type="character" w:customStyle="1" w:styleId="z-2">
    <w:name w:val="z-Начало формы Знак"/>
    <w:basedOn w:val="a3"/>
    <w:link w:val="z-1"/>
    <w:rsid w:val="00D20CF2"/>
    <w:rPr>
      <w:rFonts w:ascii="Arial" w:eastAsia="Times New Roman" w:hAnsi="Arial" w:cs="Arial"/>
      <w:vanish/>
      <w:sz w:val="16"/>
      <w:szCs w:val="16"/>
      <w:lang w:eastAsia="ru-RU"/>
    </w:rPr>
  </w:style>
  <w:style w:type="paragraph" w:customStyle="1" w:styleId="PageNumberC">
    <w:name w:val="PageNumber  НомCтр"/>
    <w:basedOn w:val="a2"/>
    <w:rsid w:val="00D20CF2"/>
    <w:pPr>
      <w:spacing w:before="60" w:after="60"/>
      <w:jc w:val="center"/>
    </w:pPr>
    <w:rPr>
      <w:rFonts w:ascii="Arial" w:hAnsi="Arial"/>
      <w:sz w:val="20"/>
      <w:szCs w:val="20"/>
    </w:rPr>
  </w:style>
  <w:style w:type="paragraph" w:customStyle="1" w:styleId="Char1CharCharCharChar">
    <w:name w:val="Char1 Знак Char Char Знак Знак Char Char"/>
    <w:basedOn w:val="a2"/>
    <w:rsid w:val="00D20CF2"/>
    <w:pPr>
      <w:spacing w:after="160" w:line="240" w:lineRule="exact"/>
      <w:jc w:val="right"/>
    </w:pPr>
    <w:rPr>
      <w:noProof/>
      <w:sz w:val="20"/>
      <w:szCs w:val="20"/>
      <w:lang w:val="en-GB"/>
    </w:rPr>
  </w:style>
  <w:style w:type="character" w:customStyle="1" w:styleId="afff7">
    <w:name w:val="Термин Знак"/>
    <w:link w:val="afff6"/>
    <w:locked/>
    <w:rsid w:val="00D20CF2"/>
    <w:rPr>
      <w:rFonts w:ascii="Times New Roman" w:eastAsia="Times New Roman" w:hAnsi="Times New Roman" w:cs="Times New Roman"/>
      <w:sz w:val="26"/>
      <w:szCs w:val="24"/>
      <w:lang w:eastAsia="ru-RU"/>
    </w:rPr>
  </w:style>
  <w:style w:type="paragraph" w:customStyle="1" w:styleId="CharChar8">
    <w:name w:val="Char Char8"/>
    <w:basedOn w:val="a2"/>
    <w:uiPriority w:val="99"/>
    <w:rsid w:val="00D20CF2"/>
    <w:pPr>
      <w:spacing w:after="160" w:line="240" w:lineRule="exact"/>
      <w:jc w:val="both"/>
    </w:pPr>
    <w:rPr>
      <w:rFonts w:ascii="Arial" w:hAnsi="Arial" w:cs="Arial"/>
      <w:noProof/>
      <w:sz w:val="20"/>
      <w:szCs w:val="20"/>
      <w:lang w:val="en-GB"/>
    </w:rPr>
  </w:style>
  <w:style w:type="paragraph" w:styleId="affff2">
    <w:name w:val="Subtitle"/>
    <w:basedOn w:val="a2"/>
    <w:link w:val="affff3"/>
    <w:qFormat/>
    <w:rsid w:val="00D20CF2"/>
    <w:pPr>
      <w:spacing w:before="120" w:after="120"/>
      <w:jc w:val="center"/>
    </w:pPr>
    <w:rPr>
      <w:rFonts w:ascii="Courier New" w:hAnsi="Courier New"/>
      <w:b/>
      <w:sz w:val="28"/>
      <w:szCs w:val="20"/>
      <w:lang w:val="x-none" w:eastAsia="en-US"/>
    </w:rPr>
  </w:style>
  <w:style w:type="character" w:customStyle="1" w:styleId="affff3">
    <w:name w:val="Подзаголовок Знак"/>
    <w:basedOn w:val="a3"/>
    <w:link w:val="affff2"/>
    <w:rsid w:val="00D20CF2"/>
    <w:rPr>
      <w:rFonts w:ascii="Courier New" w:eastAsia="Times New Roman" w:hAnsi="Courier New" w:cs="Times New Roman"/>
      <w:b/>
      <w:sz w:val="28"/>
      <w:szCs w:val="20"/>
      <w:lang w:val="x-none"/>
    </w:rPr>
  </w:style>
  <w:style w:type="paragraph" w:customStyle="1" w:styleId="1f0">
    <w:name w:val="??????1"/>
    <w:basedOn w:val="a2"/>
    <w:rsid w:val="00D20CF2"/>
    <w:pPr>
      <w:tabs>
        <w:tab w:val="left" w:pos="426"/>
      </w:tabs>
      <w:spacing w:after="60"/>
      <w:ind w:left="709" w:hanging="708"/>
      <w:jc w:val="both"/>
    </w:pPr>
    <w:rPr>
      <w:rFonts w:ascii="PetersburgC" w:hAnsi="PetersburgC"/>
      <w:sz w:val="20"/>
      <w:szCs w:val="20"/>
    </w:rPr>
  </w:style>
  <w:style w:type="paragraph" w:customStyle="1" w:styleId="xl43">
    <w:name w:val="xl43"/>
    <w:basedOn w:val="a2"/>
    <w:rsid w:val="00D20CF2"/>
    <w:pPr>
      <w:spacing w:before="100" w:beforeAutospacing="1" w:after="100" w:afterAutospacing="1"/>
      <w:jc w:val="center"/>
      <w:textAlignment w:val="top"/>
    </w:pPr>
    <w:rPr>
      <w:b/>
      <w:bCs/>
      <w:sz w:val="22"/>
      <w:szCs w:val="22"/>
    </w:rPr>
  </w:style>
  <w:style w:type="paragraph" w:customStyle="1" w:styleId="ListAlpha2">
    <w:name w:val="List Alpha 2"/>
    <w:basedOn w:val="a2"/>
    <w:next w:val="27"/>
    <w:uiPriority w:val="99"/>
    <w:rsid w:val="00D20CF2"/>
    <w:pPr>
      <w:tabs>
        <w:tab w:val="left" w:pos="50"/>
      </w:tabs>
      <w:spacing w:after="200" w:line="288" w:lineRule="auto"/>
      <w:jc w:val="both"/>
    </w:pPr>
    <w:rPr>
      <w:rFonts w:eastAsia="MS Mincho"/>
      <w:sz w:val="22"/>
      <w:szCs w:val="22"/>
      <w:lang w:val="en-GB" w:eastAsia="zh-CN"/>
    </w:rPr>
  </w:style>
  <w:style w:type="paragraph" w:customStyle="1" w:styleId="ListAlpha1">
    <w:name w:val="List Alpha 1"/>
    <w:basedOn w:val="a2"/>
    <w:next w:val="aff5"/>
    <w:uiPriority w:val="99"/>
    <w:rsid w:val="00D20CF2"/>
    <w:pPr>
      <w:numPr>
        <w:ilvl w:val="2"/>
        <w:numId w:val="23"/>
      </w:numPr>
      <w:tabs>
        <w:tab w:val="left" w:pos="22"/>
      </w:tabs>
      <w:spacing w:after="200" w:line="288" w:lineRule="auto"/>
      <w:jc w:val="both"/>
    </w:pPr>
    <w:rPr>
      <w:rFonts w:eastAsia="MS Mincho"/>
      <w:sz w:val="22"/>
      <w:szCs w:val="22"/>
      <w:lang w:val="en-GB" w:eastAsia="zh-CN"/>
    </w:rPr>
  </w:style>
  <w:style w:type="paragraph" w:customStyle="1" w:styleId="CCLegal1">
    <w:name w:val="CC Legal 1"/>
    <w:uiPriority w:val="99"/>
    <w:rsid w:val="00D20CF2"/>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Norm">
    <w:name w:val="Norm"/>
    <w:basedOn w:val="a2"/>
    <w:uiPriority w:val="99"/>
    <w:rsid w:val="00D20CF2"/>
    <w:pPr>
      <w:widowControl w:val="0"/>
      <w:spacing w:before="240"/>
      <w:jc w:val="both"/>
    </w:pPr>
    <w:rPr>
      <w:rFonts w:ascii="NTHelvetica/Cyrillic" w:eastAsia="MS Mincho" w:hAnsi="NTHelvetica/Cyrillic" w:cs="NTHelvetica/Cyrillic"/>
      <w:sz w:val="22"/>
      <w:szCs w:val="22"/>
      <w:lang w:val="en-GB" w:eastAsia="zh-CN"/>
    </w:rPr>
  </w:style>
  <w:style w:type="paragraph" w:styleId="affff4">
    <w:name w:val="List"/>
    <w:basedOn w:val="a2"/>
    <w:rsid w:val="00D20CF2"/>
    <w:pPr>
      <w:ind w:left="283" w:hanging="283"/>
      <w:contextualSpacing/>
    </w:pPr>
  </w:style>
  <w:style w:type="paragraph" w:customStyle="1" w:styleId="2f0">
    <w:name w:val="Обычный2"/>
    <w:rsid w:val="00EB185B"/>
    <w:pPr>
      <w:spacing w:after="0" w:line="240" w:lineRule="auto"/>
    </w:pPr>
    <w:rPr>
      <w:rFonts w:ascii="Calibri" w:eastAsia="Times New Roman" w:hAnsi="Calibri" w:cs="Times New Roman"/>
      <w:snapToGrid w:val="0"/>
      <w:lang w:eastAsia="ru-RU"/>
    </w:rPr>
  </w:style>
  <w:style w:type="paragraph" w:customStyle="1" w:styleId="220">
    <w:name w:val="Основной текст с отступом 22"/>
    <w:basedOn w:val="a2"/>
    <w:rsid w:val="00EB185B"/>
    <w:pPr>
      <w:ind w:left="1418" w:hanging="698"/>
      <w:jc w:val="both"/>
    </w:pPr>
    <w:rPr>
      <w:rFonts w:ascii="Calibri" w:hAnsi="Calibri"/>
      <w:sz w:val="22"/>
      <w:szCs w:val="20"/>
    </w:rPr>
  </w:style>
  <w:style w:type="paragraph" w:customStyle="1" w:styleId="320">
    <w:name w:val="Основной текст с отступом 32"/>
    <w:basedOn w:val="a2"/>
    <w:rsid w:val="00EB185B"/>
    <w:pPr>
      <w:tabs>
        <w:tab w:val="left" w:pos="5812"/>
      </w:tabs>
      <w:spacing w:after="120" w:line="240" w:lineRule="exact"/>
      <w:ind w:firstLine="720"/>
      <w:jc w:val="both"/>
    </w:pPr>
    <w:rPr>
      <w:rFonts w:ascii="Arial" w:hAnsi="Arial"/>
      <w:szCs w:val="20"/>
    </w:rPr>
  </w:style>
  <w:style w:type="paragraph" w:customStyle="1" w:styleId="2f1">
    <w:name w:val="Нижний колонтитул2"/>
    <w:basedOn w:val="a2"/>
    <w:rsid w:val="00EB185B"/>
    <w:pPr>
      <w:tabs>
        <w:tab w:val="center" w:pos="4153"/>
        <w:tab w:val="right" w:pos="8306"/>
      </w:tabs>
    </w:pPr>
    <w:rPr>
      <w:rFonts w:ascii="Calibri" w:hAnsi="Calibri"/>
      <w:snapToGrid w:val="0"/>
      <w:sz w:val="20"/>
      <w:szCs w:val="20"/>
    </w:rPr>
  </w:style>
  <w:style w:type="paragraph" w:customStyle="1" w:styleId="321">
    <w:name w:val="Основной текст 32"/>
    <w:basedOn w:val="a2"/>
    <w:rsid w:val="00EB185B"/>
    <w:pPr>
      <w:overflowPunct w:val="0"/>
      <w:autoSpaceDE w:val="0"/>
      <w:autoSpaceDN w:val="0"/>
      <w:adjustRightInd w:val="0"/>
      <w:ind w:right="-108"/>
      <w:jc w:val="both"/>
      <w:textAlignment w:val="baseline"/>
    </w:pPr>
    <w:rPr>
      <w:rFonts w:ascii="Arial" w:hAnsi="Arial"/>
      <w:sz w:val="22"/>
    </w:rPr>
  </w:style>
  <w:style w:type="paragraph" w:customStyle="1" w:styleId="2f2">
    <w:name w:val="Цитата2"/>
    <w:basedOn w:val="a2"/>
    <w:rsid w:val="00EB185B"/>
    <w:pPr>
      <w:overflowPunct w:val="0"/>
      <w:autoSpaceDE w:val="0"/>
      <w:autoSpaceDN w:val="0"/>
      <w:adjustRightInd w:val="0"/>
      <w:ind w:left="-21" w:right="-766"/>
      <w:textAlignment w:val="baseline"/>
    </w:pPr>
    <w:rPr>
      <w:rFonts w:ascii="Arial" w:hAnsi="Arial"/>
      <w:sz w:val="22"/>
    </w:rPr>
  </w:style>
  <w:style w:type="paragraph" w:customStyle="1" w:styleId="121">
    <w:name w:val="Заголовок 12"/>
    <w:basedOn w:val="2f0"/>
    <w:next w:val="2f0"/>
    <w:rsid w:val="00EB185B"/>
    <w:pPr>
      <w:keepNext/>
      <w:outlineLvl w:val="0"/>
    </w:pPr>
    <w:rPr>
      <w:snapToGrid/>
      <w:sz w:val="24"/>
    </w:rPr>
  </w:style>
  <w:style w:type="character" w:styleId="affff5">
    <w:name w:val="Strong"/>
    <w:uiPriority w:val="22"/>
    <w:qFormat/>
    <w:rsid w:val="00EB185B"/>
    <w:rPr>
      <w:b/>
      <w:bCs/>
    </w:rPr>
  </w:style>
  <w:style w:type="paragraph" w:styleId="2f3">
    <w:name w:val="Quote"/>
    <w:basedOn w:val="a2"/>
    <w:next w:val="a2"/>
    <w:link w:val="2f4"/>
    <w:uiPriority w:val="29"/>
    <w:qFormat/>
    <w:rsid w:val="00EB185B"/>
    <w:rPr>
      <w:rFonts w:ascii="Calibri" w:hAnsi="Calibri"/>
      <w:i/>
    </w:rPr>
  </w:style>
  <w:style w:type="character" w:customStyle="1" w:styleId="2f4">
    <w:name w:val="Цитата 2 Знак"/>
    <w:basedOn w:val="a3"/>
    <w:link w:val="2f3"/>
    <w:uiPriority w:val="29"/>
    <w:rsid w:val="00EB185B"/>
    <w:rPr>
      <w:rFonts w:ascii="Calibri" w:eastAsia="Times New Roman" w:hAnsi="Calibri" w:cs="Times New Roman"/>
      <w:i/>
      <w:sz w:val="24"/>
      <w:szCs w:val="24"/>
      <w:lang w:eastAsia="ru-RU"/>
    </w:rPr>
  </w:style>
  <w:style w:type="paragraph" w:styleId="affff6">
    <w:name w:val="Intense Quote"/>
    <w:basedOn w:val="a2"/>
    <w:next w:val="a2"/>
    <w:link w:val="affff7"/>
    <w:uiPriority w:val="30"/>
    <w:qFormat/>
    <w:rsid w:val="00EB185B"/>
    <w:pPr>
      <w:ind w:left="720" w:right="720"/>
    </w:pPr>
    <w:rPr>
      <w:rFonts w:ascii="Calibri" w:hAnsi="Calibri"/>
      <w:b/>
      <w:i/>
      <w:szCs w:val="22"/>
    </w:rPr>
  </w:style>
  <w:style w:type="character" w:customStyle="1" w:styleId="affff7">
    <w:name w:val="Выделенная цитата Знак"/>
    <w:basedOn w:val="a3"/>
    <w:link w:val="affff6"/>
    <w:uiPriority w:val="30"/>
    <w:rsid w:val="00EB185B"/>
    <w:rPr>
      <w:rFonts w:ascii="Calibri" w:eastAsia="Times New Roman" w:hAnsi="Calibri" w:cs="Times New Roman"/>
      <w:b/>
      <w:i/>
      <w:sz w:val="24"/>
      <w:lang w:eastAsia="ru-RU"/>
    </w:rPr>
  </w:style>
  <w:style w:type="character" w:styleId="affff8">
    <w:name w:val="Subtle Emphasis"/>
    <w:uiPriority w:val="19"/>
    <w:qFormat/>
    <w:rsid w:val="00EB185B"/>
    <w:rPr>
      <w:i/>
      <w:color w:val="5A5A5A"/>
    </w:rPr>
  </w:style>
  <w:style w:type="character" w:styleId="affff9">
    <w:name w:val="Intense Emphasis"/>
    <w:uiPriority w:val="21"/>
    <w:qFormat/>
    <w:rsid w:val="00EB185B"/>
    <w:rPr>
      <w:b/>
      <w:i/>
      <w:sz w:val="24"/>
      <w:szCs w:val="24"/>
      <w:u w:val="single"/>
    </w:rPr>
  </w:style>
  <w:style w:type="character" w:styleId="affffa">
    <w:name w:val="Subtle Reference"/>
    <w:uiPriority w:val="31"/>
    <w:qFormat/>
    <w:rsid w:val="00EB185B"/>
    <w:rPr>
      <w:sz w:val="24"/>
      <w:szCs w:val="24"/>
      <w:u w:val="single"/>
    </w:rPr>
  </w:style>
  <w:style w:type="character" w:styleId="affffb">
    <w:name w:val="Intense Reference"/>
    <w:uiPriority w:val="32"/>
    <w:qFormat/>
    <w:rsid w:val="00EB185B"/>
    <w:rPr>
      <w:b/>
      <w:sz w:val="24"/>
      <w:u w:val="single"/>
    </w:rPr>
  </w:style>
  <w:style w:type="character" w:styleId="affffc">
    <w:name w:val="Book Title"/>
    <w:uiPriority w:val="33"/>
    <w:qFormat/>
    <w:rsid w:val="00EB185B"/>
    <w:rPr>
      <w:rFonts w:ascii="Cambria" w:eastAsia="Times New Roman" w:hAnsi="Cambria"/>
      <w:b/>
      <w:i/>
      <w:sz w:val="24"/>
      <w:szCs w:val="24"/>
    </w:rPr>
  </w:style>
  <w:style w:type="paragraph" w:customStyle="1" w:styleId="xl80">
    <w:name w:val="xl80"/>
    <w:basedOn w:val="a2"/>
    <w:rsid w:val="00697B84"/>
    <w:pPr>
      <w:spacing w:before="100" w:beforeAutospacing="1" w:after="100" w:afterAutospacing="1"/>
    </w:pPr>
    <w:rPr>
      <w:rFonts w:ascii="Arial" w:hAnsi="Arial" w:cs="Arial"/>
      <w:b/>
      <w:bCs/>
    </w:rPr>
  </w:style>
  <w:style w:type="paragraph" w:customStyle="1" w:styleId="xl81">
    <w:name w:val="xl81"/>
    <w:basedOn w:val="a2"/>
    <w:rsid w:val="00697B84"/>
    <w:pPr>
      <w:spacing w:before="100" w:beforeAutospacing="1" w:after="100" w:afterAutospacing="1"/>
      <w:jc w:val="center"/>
      <w:textAlignment w:val="center"/>
    </w:pPr>
    <w:rPr>
      <w:rFonts w:ascii="Arial" w:hAnsi="Arial" w:cs="Arial"/>
      <w:b/>
      <w:bCs/>
    </w:rPr>
  </w:style>
  <w:style w:type="paragraph" w:customStyle="1" w:styleId="xl82">
    <w:name w:val="xl82"/>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3">
    <w:name w:val="xl83"/>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84">
    <w:name w:val="xl84"/>
    <w:basedOn w:val="a2"/>
    <w:rsid w:val="00697B84"/>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85">
    <w:name w:val="xl85"/>
    <w:basedOn w:val="a2"/>
    <w:rsid w:val="00697B84"/>
    <w:pPr>
      <w:pBdr>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6">
    <w:name w:val="xl86"/>
    <w:basedOn w:val="a2"/>
    <w:rsid w:val="00697B8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87">
    <w:name w:val="xl87"/>
    <w:basedOn w:val="a2"/>
    <w:rsid w:val="00697B8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88">
    <w:name w:val="xl88"/>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89">
    <w:name w:val="xl89"/>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90">
    <w:name w:val="xl90"/>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1">
    <w:name w:val="xl91"/>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92">
    <w:name w:val="xl92"/>
    <w:basedOn w:val="a2"/>
    <w:rsid w:val="00697B84"/>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93">
    <w:name w:val="xl93"/>
    <w:basedOn w:val="a2"/>
    <w:rsid w:val="00697B84"/>
    <w:pPr>
      <w:pBdr>
        <w:top w:val="single" w:sz="4" w:space="0" w:color="auto"/>
        <w:left w:val="single" w:sz="8" w:space="0" w:color="auto"/>
        <w:bottom w:val="single" w:sz="4" w:space="0" w:color="auto"/>
      </w:pBdr>
      <w:spacing w:before="100" w:beforeAutospacing="1" w:after="100" w:afterAutospacing="1"/>
      <w:textAlignment w:val="center"/>
    </w:pPr>
  </w:style>
  <w:style w:type="paragraph" w:customStyle="1" w:styleId="xl94">
    <w:name w:val="xl94"/>
    <w:basedOn w:val="a2"/>
    <w:rsid w:val="00697B84"/>
    <w:pPr>
      <w:pBdr>
        <w:top w:val="single" w:sz="4" w:space="0" w:color="auto"/>
        <w:bottom w:val="single" w:sz="4" w:space="0" w:color="auto"/>
      </w:pBdr>
      <w:spacing w:before="100" w:beforeAutospacing="1" w:after="100" w:afterAutospacing="1"/>
      <w:textAlignment w:val="center"/>
    </w:pPr>
  </w:style>
  <w:style w:type="paragraph" w:customStyle="1" w:styleId="xl95">
    <w:name w:val="xl95"/>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96">
    <w:name w:val="xl96"/>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8"/>
      <w:szCs w:val="28"/>
    </w:rPr>
  </w:style>
  <w:style w:type="paragraph" w:customStyle="1" w:styleId="xl97">
    <w:name w:val="xl97"/>
    <w:basedOn w:val="a2"/>
    <w:rsid w:val="00697B84"/>
    <w:pPr>
      <w:spacing w:before="100" w:beforeAutospacing="1" w:after="100" w:afterAutospacing="1"/>
      <w:jc w:val="center"/>
    </w:pPr>
    <w:rPr>
      <w:b/>
      <w:bCs/>
    </w:rPr>
  </w:style>
  <w:style w:type="paragraph" w:customStyle="1" w:styleId="xl98">
    <w:name w:val="xl98"/>
    <w:basedOn w:val="a2"/>
    <w:rsid w:val="00697B8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b/>
      <w:bCs/>
      <w:sz w:val="28"/>
      <w:szCs w:val="28"/>
    </w:rPr>
  </w:style>
  <w:style w:type="paragraph" w:customStyle="1" w:styleId="xl99">
    <w:name w:val="xl99"/>
    <w:basedOn w:val="a2"/>
    <w:rsid w:val="00697B84"/>
    <w:pPr>
      <w:pBdr>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0">
    <w:name w:val="xl100"/>
    <w:basedOn w:val="a2"/>
    <w:rsid w:val="00697B84"/>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1">
    <w:name w:val="xl101"/>
    <w:basedOn w:val="a2"/>
    <w:rsid w:val="00697B84"/>
    <w:pPr>
      <w:pBdr>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02">
    <w:name w:val="xl102"/>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03">
    <w:name w:val="xl103"/>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color w:val="000000"/>
    </w:rPr>
  </w:style>
  <w:style w:type="paragraph" w:customStyle="1" w:styleId="xl104">
    <w:name w:val="xl104"/>
    <w:basedOn w:val="a2"/>
    <w:rsid w:val="00697B84"/>
    <w:pPr>
      <w:pBdr>
        <w:top w:val="single" w:sz="4" w:space="0" w:color="auto"/>
        <w:left w:val="single" w:sz="8" w:space="0" w:color="auto"/>
      </w:pBdr>
      <w:spacing w:before="100" w:beforeAutospacing="1" w:after="100" w:afterAutospacing="1"/>
      <w:textAlignment w:val="center"/>
    </w:pPr>
  </w:style>
  <w:style w:type="paragraph" w:customStyle="1" w:styleId="xl105">
    <w:name w:val="xl105"/>
    <w:basedOn w:val="a2"/>
    <w:rsid w:val="00697B84"/>
    <w:pPr>
      <w:pBdr>
        <w:top w:val="single" w:sz="4" w:space="0" w:color="auto"/>
      </w:pBdr>
      <w:spacing w:before="100" w:beforeAutospacing="1" w:after="100" w:afterAutospacing="1"/>
      <w:textAlignment w:val="center"/>
    </w:pPr>
  </w:style>
  <w:style w:type="paragraph" w:customStyle="1" w:styleId="xl106">
    <w:name w:val="xl106"/>
    <w:basedOn w:val="a2"/>
    <w:rsid w:val="00697B84"/>
    <w:pPr>
      <w:pBdr>
        <w:top w:val="single" w:sz="4" w:space="0" w:color="auto"/>
        <w:left w:val="single" w:sz="4" w:space="0" w:color="auto"/>
        <w:right w:val="single" w:sz="4" w:space="0" w:color="auto"/>
      </w:pBdr>
      <w:spacing w:before="100" w:beforeAutospacing="1" w:after="100" w:afterAutospacing="1"/>
      <w:jc w:val="right"/>
      <w:textAlignment w:val="center"/>
    </w:pPr>
  </w:style>
  <w:style w:type="paragraph" w:customStyle="1" w:styleId="xl107">
    <w:name w:val="xl107"/>
    <w:basedOn w:val="a2"/>
    <w:rsid w:val="00697B84"/>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108">
    <w:name w:val="xl108"/>
    <w:basedOn w:val="a2"/>
    <w:rsid w:val="00697B84"/>
    <w:pPr>
      <w:pBdr>
        <w:top w:val="single" w:sz="4" w:space="0" w:color="auto"/>
        <w:left w:val="single" w:sz="4" w:space="0" w:color="auto"/>
        <w:right w:val="single" w:sz="4" w:space="0" w:color="auto"/>
      </w:pBdr>
      <w:spacing w:before="100" w:beforeAutospacing="1" w:after="100" w:afterAutospacing="1"/>
      <w:textAlignment w:val="center"/>
    </w:pPr>
    <w:rPr>
      <w:b/>
      <w:bCs/>
      <w:sz w:val="28"/>
      <w:szCs w:val="28"/>
    </w:rPr>
  </w:style>
  <w:style w:type="paragraph" w:customStyle="1" w:styleId="xl109">
    <w:name w:val="xl109"/>
    <w:basedOn w:val="a2"/>
    <w:rsid w:val="00697B84"/>
    <w:pPr>
      <w:pBdr>
        <w:top w:val="single" w:sz="4" w:space="0" w:color="auto"/>
        <w:left w:val="single" w:sz="4" w:space="0" w:color="auto"/>
        <w:right w:val="single" w:sz="8" w:space="0" w:color="auto"/>
      </w:pBdr>
      <w:spacing w:before="100" w:beforeAutospacing="1" w:after="100" w:afterAutospacing="1"/>
      <w:textAlignment w:val="center"/>
    </w:pPr>
    <w:rPr>
      <w:b/>
      <w:bCs/>
      <w:sz w:val="28"/>
      <w:szCs w:val="28"/>
    </w:rPr>
  </w:style>
  <w:style w:type="paragraph" w:customStyle="1" w:styleId="xl110">
    <w:name w:val="xl110"/>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11">
    <w:name w:val="xl111"/>
    <w:basedOn w:val="a2"/>
    <w:rsid w:val="00697B84"/>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12">
    <w:name w:val="xl112"/>
    <w:basedOn w:val="a2"/>
    <w:rsid w:val="00697B84"/>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13">
    <w:name w:val="xl113"/>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14">
    <w:name w:val="xl114"/>
    <w:basedOn w:val="a2"/>
    <w:rsid w:val="00697B84"/>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15">
    <w:name w:val="xl115"/>
    <w:basedOn w:val="a2"/>
    <w:rsid w:val="00697B84"/>
    <w:pPr>
      <w:pBdr>
        <w:top w:val="single" w:sz="4" w:space="0" w:color="auto"/>
        <w:left w:val="single" w:sz="4" w:space="0" w:color="auto"/>
        <w:bottom w:val="single" w:sz="8" w:space="0" w:color="auto"/>
        <w:right w:val="single" w:sz="8" w:space="0" w:color="auto"/>
      </w:pBdr>
      <w:spacing w:before="100" w:beforeAutospacing="1" w:after="100" w:afterAutospacing="1"/>
      <w:jc w:val="center"/>
    </w:pPr>
    <w:rPr>
      <w:b/>
      <w:bCs/>
    </w:rPr>
  </w:style>
  <w:style w:type="paragraph" w:customStyle="1" w:styleId="xl116">
    <w:name w:val="xl116"/>
    <w:basedOn w:val="a2"/>
    <w:rsid w:val="00697B84"/>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17">
    <w:name w:val="xl117"/>
    <w:basedOn w:val="a2"/>
    <w:rsid w:val="00697B84"/>
    <w:pPr>
      <w:pBdr>
        <w:top w:val="single" w:sz="8" w:space="0" w:color="auto"/>
        <w:left w:val="single" w:sz="8" w:space="0" w:color="auto"/>
        <w:bottom w:val="single" w:sz="4" w:space="0" w:color="auto"/>
        <w:right w:val="single" w:sz="4" w:space="0" w:color="auto"/>
      </w:pBdr>
      <w:spacing w:before="100" w:beforeAutospacing="1" w:after="100" w:afterAutospacing="1"/>
      <w:textAlignment w:val="center"/>
    </w:pPr>
  </w:style>
  <w:style w:type="paragraph" w:customStyle="1" w:styleId="xl118">
    <w:name w:val="xl118"/>
    <w:basedOn w:val="a2"/>
    <w:rsid w:val="00697B8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19">
    <w:name w:val="xl119"/>
    <w:basedOn w:val="a2"/>
    <w:rsid w:val="00697B84"/>
    <w:pPr>
      <w:pBdr>
        <w:top w:val="single" w:sz="8" w:space="0" w:color="auto"/>
        <w:left w:val="single" w:sz="4" w:space="0" w:color="auto"/>
        <w:bottom w:val="single" w:sz="4" w:space="0" w:color="auto"/>
        <w:right w:val="single" w:sz="8" w:space="0" w:color="auto"/>
      </w:pBdr>
      <w:spacing w:before="100" w:beforeAutospacing="1" w:after="100" w:afterAutospacing="1"/>
      <w:textAlignment w:val="center"/>
    </w:pPr>
  </w:style>
  <w:style w:type="paragraph" w:customStyle="1" w:styleId="xl120">
    <w:name w:val="xl120"/>
    <w:basedOn w:val="a2"/>
    <w:rsid w:val="00697B84"/>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style>
  <w:style w:type="paragraph" w:customStyle="1" w:styleId="xl121">
    <w:name w:val="xl121"/>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22">
    <w:name w:val="xl122"/>
    <w:basedOn w:val="a2"/>
    <w:rsid w:val="00697B8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style>
  <w:style w:type="paragraph" w:customStyle="1" w:styleId="xl123">
    <w:name w:val="xl123"/>
    <w:basedOn w:val="a2"/>
    <w:rsid w:val="00697B84"/>
    <w:pPr>
      <w:pBdr>
        <w:top w:val="single" w:sz="4" w:space="0" w:color="auto"/>
        <w:bottom w:val="single" w:sz="4" w:space="0" w:color="auto"/>
      </w:pBdr>
      <w:spacing w:before="100" w:beforeAutospacing="1" w:after="100" w:afterAutospacing="1"/>
    </w:pPr>
    <w:rPr>
      <w:color w:val="000000"/>
    </w:rPr>
  </w:style>
  <w:style w:type="paragraph" w:customStyle="1" w:styleId="xl124">
    <w:name w:val="xl124"/>
    <w:basedOn w:val="a2"/>
    <w:rsid w:val="00697B84"/>
    <w:pPr>
      <w:pBdr>
        <w:top w:val="single" w:sz="4" w:space="0" w:color="auto"/>
        <w:bottom w:val="single" w:sz="4" w:space="0" w:color="auto"/>
        <w:right w:val="single" w:sz="8" w:space="0" w:color="auto"/>
      </w:pBdr>
      <w:spacing w:before="100" w:beforeAutospacing="1" w:after="100" w:afterAutospacing="1"/>
    </w:pPr>
    <w:rPr>
      <w:color w:val="000000"/>
    </w:rPr>
  </w:style>
  <w:style w:type="paragraph" w:customStyle="1" w:styleId="xl125">
    <w:name w:val="xl125"/>
    <w:basedOn w:val="a2"/>
    <w:rsid w:val="00697B84"/>
    <w:pPr>
      <w:pBdr>
        <w:top w:val="single" w:sz="4" w:space="0" w:color="auto"/>
        <w:left w:val="single" w:sz="8" w:space="0" w:color="auto"/>
        <w:bottom w:val="single" w:sz="4" w:space="0" w:color="auto"/>
      </w:pBdr>
      <w:spacing w:before="100" w:beforeAutospacing="1" w:after="100" w:afterAutospacing="1"/>
      <w:textAlignment w:val="center"/>
    </w:pPr>
  </w:style>
  <w:style w:type="paragraph" w:customStyle="1" w:styleId="xl126">
    <w:name w:val="xl126"/>
    <w:basedOn w:val="a2"/>
    <w:rsid w:val="00697B84"/>
    <w:pPr>
      <w:pBdr>
        <w:top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27">
    <w:name w:val="xl127"/>
    <w:basedOn w:val="a2"/>
    <w:rsid w:val="00697B84"/>
    <w:pPr>
      <w:pBdr>
        <w:top w:val="single" w:sz="4" w:space="0" w:color="auto"/>
        <w:left w:val="single" w:sz="4" w:space="0" w:color="auto"/>
        <w:bottom w:val="single" w:sz="4" w:space="0" w:color="auto"/>
      </w:pBdr>
      <w:spacing w:before="100" w:beforeAutospacing="1" w:after="100" w:afterAutospacing="1"/>
      <w:textAlignment w:val="center"/>
    </w:pPr>
  </w:style>
  <w:style w:type="paragraph" w:customStyle="1" w:styleId="xl128">
    <w:name w:val="xl128"/>
    <w:basedOn w:val="a2"/>
    <w:rsid w:val="00697B84"/>
    <w:pPr>
      <w:pBdr>
        <w:top w:val="single" w:sz="4" w:space="0" w:color="auto"/>
        <w:bottom w:val="single" w:sz="4" w:space="0" w:color="auto"/>
      </w:pBdr>
      <w:spacing w:before="100" w:beforeAutospacing="1" w:after="100" w:afterAutospacing="1"/>
      <w:textAlignment w:val="center"/>
    </w:pPr>
  </w:style>
  <w:style w:type="paragraph" w:customStyle="1" w:styleId="xl129">
    <w:name w:val="xl129"/>
    <w:basedOn w:val="a2"/>
    <w:rsid w:val="00697B84"/>
    <w:pPr>
      <w:pBdr>
        <w:top w:val="single" w:sz="4" w:space="0" w:color="auto"/>
        <w:bottom w:val="single" w:sz="4" w:space="0" w:color="auto"/>
        <w:right w:val="single" w:sz="8" w:space="0" w:color="auto"/>
      </w:pBdr>
      <w:spacing w:before="100" w:beforeAutospacing="1" w:after="100" w:afterAutospacing="1"/>
      <w:textAlignment w:val="center"/>
    </w:pPr>
  </w:style>
  <w:style w:type="paragraph" w:customStyle="1" w:styleId="xl130">
    <w:name w:val="xl130"/>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1">
    <w:name w:val="xl131"/>
    <w:basedOn w:val="a2"/>
    <w:rsid w:val="00697B8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top"/>
    </w:pPr>
  </w:style>
  <w:style w:type="paragraph" w:customStyle="1" w:styleId="xl132">
    <w:name w:val="xl132"/>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style>
  <w:style w:type="paragraph" w:customStyle="1" w:styleId="xl133">
    <w:name w:val="xl133"/>
    <w:basedOn w:val="a2"/>
    <w:rsid w:val="00697B84"/>
    <w:pPr>
      <w:pBdr>
        <w:top w:val="single" w:sz="4" w:space="0" w:color="auto"/>
        <w:left w:val="single" w:sz="4" w:space="0" w:color="auto"/>
        <w:bottom w:val="single" w:sz="8" w:space="0" w:color="auto"/>
        <w:right w:val="single" w:sz="8" w:space="0" w:color="auto"/>
      </w:pBdr>
      <w:spacing w:before="100" w:beforeAutospacing="1" w:after="100" w:afterAutospacing="1"/>
      <w:textAlignment w:val="center"/>
    </w:pPr>
  </w:style>
  <w:style w:type="paragraph" w:customStyle="1" w:styleId="xl134">
    <w:name w:val="xl134"/>
    <w:basedOn w:val="a2"/>
    <w:rsid w:val="00697B84"/>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35">
    <w:name w:val="xl135"/>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36">
    <w:name w:val="xl136"/>
    <w:basedOn w:val="a2"/>
    <w:rsid w:val="00697B84"/>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37">
    <w:name w:val="xl137"/>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38">
    <w:name w:val="xl138"/>
    <w:basedOn w:val="a2"/>
    <w:rsid w:val="00697B84"/>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39">
    <w:name w:val="xl139"/>
    <w:basedOn w:val="a2"/>
    <w:rsid w:val="00697B84"/>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40">
    <w:name w:val="xl140"/>
    <w:basedOn w:val="a2"/>
    <w:rsid w:val="00697B84"/>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41">
    <w:name w:val="xl141"/>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42">
    <w:name w:val="xl142"/>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3b">
    <w:name w:val="Обычный3"/>
    <w:rsid w:val="004F7153"/>
    <w:pPr>
      <w:spacing w:after="0" w:line="240" w:lineRule="auto"/>
    </w:pPr>
    <w:rPr>
      <w:rFonts w:ascii="Times New Roman" w:eastAsia="Times New Roman" w:hAnsi="Times New Roman" w:cs="Times New Roman"/>
      <w:snapToGrid w:val="0"/>
      <w:sz w:val="20"/>
      <w:szCs w:val="20"/>
      <w:lang w:eastAsia="ru-RU"/>
    </w:rPr>
  </w:style>
  <w:style w:type="paragraph" w:customStyle="1" w:styleId="230">
    <w:name w:val="Основной текст с отступом 23"/>
    <w:basedOn w:val="a2"/>
    <w:rsid w:val="004F7153"/>
    <w:pPr>
      <w:ind w:left="1418" w:hanging="698"/>
      <w:jc w:val="both"/>
    </w:pPr>
    <w:rPr>
      <w:sz w:val="22"/>
      <w:szCs w:val="20"/>
    </w:rPr>
  </w:style>
  <w:style w:type="paragraph" w:customStyle="1" w:styleId="330">
    <w:name w:val="Основной текст с отступом 33"/>
    <w:basedOn w:val="a2"/>
    <w:rsid w:val="004F7153"/>
    <w:pPr>
      <w:tabs>
        <w:tab w:val="left" w:pos="5812"/>
      </w:tabs>
      <w:spacing w:after="120" w:line="240" w:lineRule="exact"/>
      <w:ind w:firstLine="720"/>
      <w:jc w:val="both"/>
    </w:pPr>
    <w:rPr>
      <w:rFonts w:ascii="Arial" w:hAnsi="Arial"/>
      <w:szCs w:val="20"/>
    </w:rPr>
  </w:style>
  <w:style w:type="paragraph" w:customStyle="1" w:styleId="3c">
    <w:name w:val="Нижний колонтитул3"/>
    <w:basedOn w:val="a2"/>
    <w:rsid w:val="004F7153"/>
    <w:pPr>
      <w:tabs>
        <w:tab w:val="center" w:pos="4153"/>
        <w:tab w:val="right" w:pos="8306"/>
      </w:tabs>
    </w:pPr>
    <w:rPr>
      <w:snapToGrid w:val="0"/>
      <w:sz w:val="20"/>
      <w:szCs w:val="20"/>
    </w:rPr>
  </w:style>
  <w:style w:type="paragraph" w:customStyle="1" w:styleId="331">
    <w:name w:val="Основной текст 33"/>
    <w:basedOn w:val="a2"/>
    <w:rsid w:val="004F7153"/>
    <w:pPr>
      <w:overflowPunct w:val="0"/>
      <w:autoSpaceDE w:val="0"/>
      <w:autoSpaceDN w:val="0"/>
      <w:adjustRightInd w:val="0"/>
      <w:ind w:right="-108"/>
      <w:jc w:val="both"/>
      <w:textAlignment w:val="baseline"/>
    </w:pPr>
    <w:rPr>
      <w:rFonts w:ascii="Arial" w:hAnsi="Arial"/>
      <w:sz w:val="22"/>
    </w:rPr>
  </w:style>
  <w:style w:type="paragraph" w:customStyle="1" w:styleId="3d">
    <w:name w:val="Цитата3"/>
    <w:basedOn w:val="a2"/>
    <w:rsid w:val="004F7153"/>
    <w:pPr>
      <w:overflowPunct w:val="0"/>
      <w:autoSpaceDE w:val="0"/>
      <w:autoSpaceDN w:val="0"/>
      <w:adjustRightInd w:val="0"/>
      <w:ind w:left="-21" w:right="-766"/>
      <w:textAlignment w:val="baseline"/>
    </w:pPr>
    <w:rPr>
      <w:rFonts w:ascii="Arial" w:hAnsi="Arial"/>
      <w:sz w:val="22"/>
    </w:rPr>
  </w:style>
  <w:style w:type="paragraph" w:customStyle="1" w:styleId="130">
    <w:name w:val="Заголовок 13"/>
    <w:basedOn w:val="3b"/>
    <w:next w:val="3b"/>
    <w:rsid w:val="004F7153"/>
    <w:pPr>
      <w:keepNext/>
      <w:outlineLvl w:val="0"/>
    </w:pPr>
    <w:rPr>
      <w:snapToGrid/>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476393">
      <w:bodyDiv w:val="1"/>
      <w:marLeft w:val="0"/>
      <w:marRight w:val="0"/>
      <w:marTop w:val="0"/>
      <w:marBottom w:val="0"/>
      <w:divBdr>
        <w:top w:val="none" w:sz="0" w:space="0" w:color="auto"/>
        <w:left w:val="none" w:sz="0" w:space="0" w:color="auto"/>
        <w:bottom w:val="none" w:sz="0" w:space="0" w:color="auto"/>
        <w:right w:val="none" w:sz="0" w:space="0" w:color="auto"/>
      </w:divBdr>
    </w:div>
    <w:div w:id="140583955">
      <w:bodyDiv w:val="1"/>
      <w:marLeft w:val="0"/>
      <w:marRight w:val="0"/>
      <w:marTop w:val="0"/>
      <w:marBottom w:val="0"/>
      <w:divBdr>
        <w:top w:val="none" w:sz="0" w:space="0" w:color="auto"/>
        <w:left w:val="none" w:sz="0" w:space="0" w:color="auto"/>
        <w:bottom w:val="none" w:sz="0" w:space="0" w:color="auto"/>
        <w:right w:val="none" w:sz="0" w:space="0" w:color="auto"/>
      </w:divBdr>
    </w:div>
    <w:div w:id="204221172">
      <w:bodyDiv w:val="1"/>
      <w:marLeft w:val="0"/>
      <w:marRight w:val="0"/>
      <w:marTop w:val="0"/>
      <w:marBottom w:val="0"/>
      <w:divBdr>
        <w:top w:val="none" w:sz="0" w:space="0" w:color="auto"/>
        <w:left w:val="none" w:sz="0" w:space="0" w:color="auto"/>
        <w:bottom w:val="none" w:sz="0" w:space="0" w:color="auto"/>
        <w:right w:val="none" w:sz="0" w:space="0" w:color="auto"/>
      </w:divBdr>
    </w:div>
    <w:div w:id="273563509">
      <w:bodyDiv w:val="1"/>
      <w:marLeft w:val="0"/>
      <w:marRight w:val="0"/>
      <w:marTop w:val="0"/>
      <w:marBottom w:val="0"/>
      <w:divBdr>
        <w:top w:val="none" w:sz="0" w:space="0" w:color="auto"/>
        <w:left w:val="none" w:sz="0" w:space="0" w:color="auto"/>
        <w:bottom w:val="none" w:sz="0" w:space="0" w:color="auto"/>
        <w:right w:val="none" w:sz="0" w:space="0" w:color="auto"/>
      </w:divBdr>
    </w:div>
    <w:div w:id="336428308">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477301947">
      <w:bodyDiv w:val="1"/>
      <w:marLeft w:val="0"/>
      <w:marRight w:val="0"/>
      <w:marTop w:val="0"/>
      <w:marBottom w:val="0"/>
      <w:divBdr>
        <w:top w:val="none" w:sz="0" w:space="0" w:color="auto"/>
        <w:left w:val="none" w:sz="0" w:space="0" w:color="auto"/>
        <w:bottom w:val="none" w:sz="0" w:space="0" w:color="auto"/>
        <w:right w:val="none" w:sz="0" w:space="0" w:color="auto"/>
      </w:divBdr>
    </w:div>
    <w:div w:id="510224429">
      <w:bodyDiv w:val="1"/>
      <w:marLeft w:val="0"/>
      <w:marRight w:val="0"/>
      <w:marTop w:val="0"/>
      <w:marBottom w:val="0"/>
      <w:divBdr>
        <w:top w:val="none" w:sz="0" w:space="0" w:color="auto"/>
        <w:left w:val="none" w:sz="0" w:space="0" w:color="auto"/>
        <w:bottom w:val="none" w:sz="0" w:space="0" w:color="auto"/>
        <w:right w:val="none" w:sz="0" w:space="0" w:color="auto"/>
      </w:divBdr>
    </w:div>
    <w:div w:id="579632900">
      <w:bodyDiv w:val="1"/>
      <w:marLeft w:val="0"/>
      <w:marRight w:val="0"/>
      <w:marTop w:val="0"/>
      <w:marBottom w:val="0"/>
      <w:divBdr>
        <w:top w:val="none" w:sz="0" w:space="0" w:color="auto"/>
        <w:left w:val="none" w:sz="0" w:space="0" w:color="auto"/>
        <w:bottom w:val="none" w:sz="0" w:space="0" w:color="auto"/>
        <w:right w:val="none" w:sz="0" w:space="0" w:color="auto"/>
      </w:divBdr>
    </w:div>
    <w:div w:id="733773785">
      <w:bodyDiv w:val="1"/>
      <w:marLeft w:val="0"/>
      <w:marRight w:val="0"/>
      <w:marTop w:val="0"/>
      <w:marBottom w:val="0"/>
      <w:divBdr>
        <w:top w:val="none" w:sz="0" w:space="0" w:color="auto"/>
        <w:left w:val="none" w:sz="0" w:space="0" w:color="auto"/>
        <w:bottom w:val="none" w:sz="0" w:space="0" w:color="auto"/>
        <w:right w:val="none" w:sz="0" w:space="0" w:color="auto"/>
      </w:divBdr>
    </w:div>
    <w:div w:id="1237670993">
      <w:bodyDiv w:val="1"/>
      <w:marLeft w:val="0"/>
      <w:marRight w:val="0"/>
      <w:marTop w:val="0"/>
      <w:marBottom w:val="0"/>
      <w:divBdr>
        <w:top w:val="none" w:sz="0" w:space="0" w:color="auto"/>
        <w:left w:val="none" w:sz="0" w:space="0" w:color="auto"/>
        <w:bottom w:val="none" w:sz="0" w:space="0" w:color="auto"/>
        <w:right w:val="none" w:sz="0" w:space="0" w:color="auto"/>
      </w:divBdr>
    </w:div>
    <w:div w:id="1320887355">
      <w:bodyDiv w:val="1"/>
      <w:marLeft w:val="0"/>
      <w:marRight w:val="0"/>
      <w:marTop w:val="0"/>
      <w:marBottom w:val="0"/>
      <w:divBdr>
        <w:top w:val="none" w:sz="0" w:space="0" w:color="auto"/>
        <w:left w:val="none" w:sz="0" w:space="0" w:color="auto"/>
        <w:bottom w:val="none" w:sz="0" w:space="0" w:color="auto"/>
        <w:right w:val="none" w:sz="0" w:space="0" w:color="auto"/>
      </w:divBdr>
    </w:div>
    <w:div w:id="1349140850">
      <w:bodyDiv w:val="1"/>
      <w:marLeft w:val="0"/>
      <w:marRight w:val="0"/>
      <w:marTop w:val="0"/>
      <w:marBottom w:val="0"/>
      <w:divBdr>
        <w:top w:val="none" w:sz="0" w:space="0" w:color="auto"/>
        <w:left w:val="none" w:sz="0" w:space="0" w:color="auto"/>
        <w:bottom w:val="none" w:sz="0" w:space="0" w:color="auto"/>
        <w:right w:val="none" w:sz="0" w:space="0" w:color="auto"/>
      </w:divBdr>
    </w:div>
    <w:div w:id="1576207012">
      <w:bodyDiv w:val="1"/>
      <w:marLeft w:val="0"/>
      <w:marRight w:val="0"/>
      <w:marTop w:val="0"/>
      <w:marBottom w:val="0"/>
      <w:divBdr>
        <w:top w:val="none" w:sz="0" w:space="0" w:color="auto"/>
        <w:left w:val="none" w:sz="0" w:space="0" w:color="auto"/>
        <w:bottom w:val="none" w:sz="0" w:space="0" w:color="auto"/>
        <w:right w:val="none" w:sz="0" w:space="0" w:color="auto"/>
      </w:divBdr>
    </w:div>
    <w:div w:id="1599288103">
      <w:bodyDiv w:val="1"/>
      <w:marLeft w:val="0"/>
      <w:marRight w:val="0"/>
      <w:marTop w:val="0"/>
      <w:marBottom w:val="0"/>
      <w:divBdr>
        <w:top w:val="none" w:sz="0" w:space="0" w:color="auto"/>
        <w:left w:val="none" w:sz="0" w:space="0" w:color="auto"/>
        <w:bottom w:val="none" w:sz="0" w:space="0" w:color="auto"/>
        <w:right w:val="none" w:sz="0" w:space="0" w:color="auto"/>
      </w:divBdr>
    </w:div>
    <w:div w:id="1641689498">
      <w:bodyDiv w:val="1"/>
      <w:marLeft w:val="0"/>
      <w:marRight w:val="0"/>
      <w:marTop w:val="0"/>
      <w:marBottom w:val="0"/>
      <w:divBdr>
        <w:top w:val="none" w:sz="0" w:space="0" w:color="auto"/>
        <w:left w:val="none" w:sz="0" w:space="0" w:color="auto"/>
        <w:bottom w:val="none" w:sz="0" w:space="0" w:color="auto"/>
        <w:right w:val="none" w:sz="0" w:space="0" w:color="auto"/>
      </w:divBdr>
    </w:div>
    <w:div w:id="1716809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ashtel.ru" TargetMode="External"/><Relationship Id="rId18" Type="http://schemas.openxmlformats.org/officeDocument/2006/relationships/hyperlink" Target="http://www.bashtel.ru" TargetMode="External"/><Relationship Id="rId26" Type="http://schemas.openxmlformats.org/officeDocument/2006/relationships/hyperlink" Target="http://www.bashtel.ru/zakupki/informatsiya/index.php?SECTION_ID=92" TargetMode="External"/><Relationship Id="rId39" Type="http://schemas.openxmlformats.org/officeDocument/2006/relationships/hyperlink" Target="http://www.bashtel.ru/zakupki/informatsiya/index.php?SECTION_ID=92" TargetMode="External"/><Relationship Id="rId21" Type="http://schemas.openxmlformats.org/officeDocument/2006/relationships/hyperlink" Target="http://www.bashtel.ru/zakupki/informatsiya/index.php?SECTION_ID=92" TargetMode="External"/><Relationship Id="rId34" Type="http://schemas.openxmlformats.org/officeDocument/2006/relationships/hyperlink" Target="consultantplus://offline/ref=386CF33AC32C1165A137D67C514A2BD79CE8E7C4500C1DCBEE61DB9359pCU4J" TargetMode="External"/><Relationship Id="rId42" Type="http://schemas.openxmlformats.org/officeDocument/2006/relationships/hyperlink" Target="consultantplus://offline/ref=A040EB39CD11F250D04774D023161F91AFCDC35DF7E1BFE6557057AB0C7F19015D14DE1A43E1D600jBqEH" TargetMode="External"/><Relationship Id="rId47" Type="http://schemas.openxmlformats.org/officeDocument/2006/relationships/hyperlink" Target="consultantplus://offline/ref=9AE5C5F61A0A223AC8783757FA896F5694C59681B280AF2B07C9C5E358J" TargetMode="External"/><Relationship Id="rId50" Type="http://schemas.openxmlformats.org/officeDocument/2006/relationships/hyperlink" Target="consultantplus://offline/ref=9AE5C5F61A0A223AC8782B57E6896F5691CF9A81B0DDA5235EC5C73F048FBF10F7049D5BC311BFED53J" TargetMode="External"/><Relationship Id="rId55" Type="http://schemas.openxmlformats.org/officeDocument/2006/relationships/footer" Target="footer1.xml"/><Relationship Id="rId63" Type="http://schemas.openxmlformats.org/officeDocument/2006/relationships/header" Target="header3.xml"/><Relationship Id="rId68" Type="http://schemas.openxmlformats.org/officeDocument/2006/relationships/hyperlink" Target="consultantplus://offline/ref=9AE5C5F61A0A223AC8783757FA896F5694C59681B280AF2B07C9C5E358J" TargetMode="External"/><Relationship Id="rId76" Type="http://schemas.openxmlformats.org/officeDocument/2006/relationships/footer" Target="footer12.xml"/><Relationship Id="rId7" Type="http://schemas.openxmlformats.org/officeDocument/2006/relationships/endnotes" Target="endnotes.xml"/><Relationship Id="rId71" Type="http://schemas.openxmlformats.org/officeDocument/2006/relationships/hyperlink" Target="consultantplus://offline/ref=9AE5C5F61A0A223AC8782B57E6896F5691CF9A81B0DDA5235EC5C73F048FBF10F7049D5BC311BFED53J" TargetMode="External"/><Relationship Id="rId2" Type="http://schemas.openxmlformats.org/officeDocument/2006/relationships/numbering" Target="numbering.xml"/><Relationship Id="rId16" Type="http://schemas.openxmlformats.org/officeDocument/2006/relationships/hyperlink" Target="http://www.setonline.ru" TargetMode="External"/><Relationship Id="rId29" Type="http://schemas.openxmlformats.org/officeDocument/2006/relationships/hyperlink" Target="http://www.bashtel.ru" TargetMode="External"/><Relationship Id="rId11" Type="http://schemas.openxmlformats.org/officeDocument/2006/relationships/hyperlink" Target="http://www.setonline.ru" TargetMode="External"/><Relationship Id="rId24" Type="http://schemas.openxmlformats.org/officeDocument/2006/relationships/hyperlink" Target="http://www.bashtel.ru/zakupki/informatsiya/index.php?SECTION_ID=92" TargetMode="External"/><Relationship Id="rId32" Type="http://schemas.openxmlformats.org/officeDocument/2006/relationships/hyperlink" Target="http://www.setonline.ru" TargetMode="External"/><Relationship Id="rId37" Type="http://schemas.openxmlformats.org/officeDocument/2006/relationships/hyperlink" Target="http://www.bashtel.ru/zakupki/informatsiya/index.php?SECTION_ID=92" TargetMode="External"/><Relationship Id="rId40" Type="http://schemas.openxmlformats.org/officeDocument/2006/relationships/hyperlink" Target="http://www.bashtel.ru/zakupki/informatsiya/index.php?SECTION_ID=92" TargetMode="External"/><Relationship Id="rId45" Type="http://schemas.openxmlformats.org/officeDocument/2006/relationships/hyperlink" Target="consultantplus://offline/ref=A040EB39CD11F250D04774D023161F91ACC4C254F1EDBFE6557057AB0C7F19015D14DE1A43E1D706jBq9H" TargetMode="External"/><Relationship Id="rId53" Type="http://schemas.openxmlformats.org/officeDocument/2006/relationships/image" Target="media/image4.emf"/><Relationship Id="rId58" Type="http://schemas.openxmlformats.org/officeDocument/2006/relationships/hyperlink" Target="mailto:i.yumagulov@bashtel.ru" TargetMode="External"/><Relationship Id="rId66" Type="http://schemas.openxmlformats.org/officeDocument/2006/relationships/header" Target="header4.xml"/><Relationship Id="rId74" Type="http://schemas.openxmlformats.org/officeDocument/2006/relationships/footer" Target="footer11.xml"/><Relationship Id="rId5" Type="http://schemas.openxmlformats.org/officeDocument/2006/relationships/webSettings" Target="webSettings.xml"/><Relationship Id="rId15" Type="http://schemas.openxmlformats.org/officeDocument/2006/relationships/hyperlink" Target="mailto:s.cvetkova@bashtel.ru" TargetMode="External"/><Relationship Id="rId23" Type="http://schemas.openxmlformats.org/officeDocument/2006/relationships/hyperlink" Target="http://www.zakupki.gov.ru"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http://www.bashtel.ru/zakupki/informatsiya/index.php?SECTION_ID=92" TargetMode="External"/><Relationship Id="rId49" Type="http://schemas.openxmlformats.org/officeDocument/2006/relationships/hyperlink" Target="consultantplus://offline/ref=9AE5C5F61A0A223AC8782B57E6896F5691CF9A81B0DDA5235EC5C73FE054J" TargetMode="External"/><Relationship Id="rId57" Type="http://schemas.openxmlformats.org/officeDocument/2006/relationships/footer" Target="footer3.xml"/><Relationship Id="rId61" Type="http://schemas.openxmlformats.org/officeDocument/2006/relationships/footer" Target="footer5.xml"/><Relationship Id="rId10" Type="http://schemas.openxmlformats.org/officeDocument/2006/relationships/image" Target="cid:image001.png@01D2463E.53C60A10" TargetMode="External"/><Relationship Id="rId19" Type="http://schemas.openxmlformats.org/officeDocument/2006/relationships/hyperlink" Target="http://www.setonline.ru" TargetMode="External"/><Relationship Id="rId31" Type="http://schemas.openxmlformats.org/officeDocument/2006/relationships/hyperlink" Target="mailto:s.cvetkova@bashtel.ru" TargetMode="External"/><Relationship Id="rId44" Type="http://schemas.openxmlformats.org/officeDocument/2006/relationships/hyperlink" Target="consultantplus://offline/ref=A040EB39CD11F250D04774D023161F91AFCDC35DF7E1BFE6557057AB0C7F19015D14DE1A43E1D601jBqCH" TargetMode="External"/><Relationship Id="rId52" Type="http://schemas.openxmlformats.org/officeDocument/2006/relationships/image" Target="media/image3.emf"/><Relationship Id="rId60" Type="http://schemas.openxmlformats.org/officeDocument/2006/relationships/footer" Target="footer4.xml"/><Relationship Id="rId65" Type="http://schemas.openxmlformats.org/officeDocument/2006/relationships/footer" Target="footer8.xml"/><Relationship Id="rId73" Type="http://schemas.openxmlformats.org/officeDocument/2006/relationships/footer" Target="footer10.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ouz@bashtel.ru" TargetMode="External"/><Relationship Id="rId22" Type="http://schemas.openxmlformats.org/officeDocument/2006/relationships/hyperlink" Target="file:///C:\Users\r.yapparova\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mailto:ouz@bashtel.ru" TargetMode="External"/><Relationship Id="rId35" Type="http://schemas.openxmlformats.org/officeDocument/2006/relationships/hyperlink" Target="consultantplus://offline/ref=386CF33AC32C1165A137D67C514A2BD79CE8E7C4500C1DCBEE61DB9359C469E4A43327DAp9U2J" TargetMode="External"/><Relationship Id="rId43" Type="http://schemas.openxmlformats.org/officeDocument/2006/relationships/hyperlink" Target="consultantplus://offline/ref=A040EB39CD11F250D04774D023161F91AFCDC35DF7E1BFE6557057AB0C7F19015D14DE1A43E1D605jBqAH" TargetMode="External"/><Relationship Id="rId48" Type="http://schemas.openxmlformats.org/officeDocument/2006/relationships/hyperlink" Target="consultantplus://offline/ref=9AE5C5F61A0A223AC8783757FA896F5692CB9581B280AF2B07C9C5E358J" TargetMode="External"/><Relationship Id="rId56" Type="http://schemas.openxmlformats.org/officeDocument/2006/relationships/footer" Target="footer2.xml"/><Relationship Id="rId64" Type="http://schemas.openxmlformats.org/officeDocument/2006/relationships/footer" Target="footer7.xml"/><Relationship Id="rId69" Type="http://schemas.openxmlformats.org/officeDocument/2006/relationships/hyperlink" Target="consultantplus://offline/ref=9AE5C5F61A0A223AC8783757FA896F5692CB9581B280AF2B07C9C5E358J" TargetMode="External"/><Relationship Id="rId77" Type="http://schemas.openxmlformats.org/officeDocument/2006/relationships/fontTable" Target="fontTable.xml"/><Relationship Id="rId8" Type="http://schemas.openxmlformats.org/officeDocument/2006/relationships/hyperlink" Target="http://www.bashtel.ru/" TargetMode="External"/><Relationship Id="rId51" Type="http://schemas.openxmlformats.org/officeDocument/2006/relationships/image" Target="media/image2.jpeg"/><Relationship Id="rId72" Type="http://schemas.openxmlformats.org/officeDocument/2006/relationships/header" Target="header5.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zakupki.gov.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http://www.setonline.ru" TargetMode="External"/><Relationship Id="rId38" Type="http://schemas.openxmlformats.org/officeDocument/2006/relationships/hyperlink" Target="http://www.bashtel.ru/zakupki/informatsiya/index.php?SECTION_ID=92" TargetMode="External"/><Relationship Id="rId46" Type="http://schemas.openxmlformats.org/officeDocument/2006/relationships/hyperlink" Target="consultantplus://offline/ref=A040EB39CD11F250D04774D023161F91ACC4C254F1EDBFE6557057AB0C7F19015D14DE1A43E1D706jBq7H" TargetMode="External"/><Relationship Id="rId59" Type="http://schemas.openxmlformats.org/officeDocument/2006/relationships/header" Target="header2.xml"/><Relationship Id="rId67" Type="http://schemas.openxmlformats.org/officeDocument/2006/relationships/footer" Target="footer9.xml"/><Relationship Id="rId20" Type="http://schemas.openxmlformats.org/officeDocument/2006/relationships/hyperlink" Target="mailto:security@bashtel.ru" TargetMode="External"/><Relationship Id="rId41" Type="http://schemas.openxmlformats.org/officeDocument/2006/relationships/hyperlink" Target="consultantplus://offline/ref=A040EB39CD11F250D04774D023161F91AFCDC35DF7E1BFE6557057AB0C7F19015D14DE1A43E1D607jBqAH" TargetMode="External"/><Relationship Id="rId54" Type="http://schemas.openxmlformats.org/officeDocument/2006/relationships/header" Target="header1.xml"/><Relationship Id="rId62" Type="http://schemas.openxmlformats.org/officeDocument/2006/relationships/footer" Target="footer6.xml"/><Relationship Id="rId70" Type="http://schemas.openxmlformats.org/officeDocument/2006/relationships/hyperlink" Target="consultantplus://offline/ref=9AE5C5F61A0A223AC8782B57E6896F5691CF9A81B0DDA5235EC5C73FE054J" TargetMode="External"/><Relationship Id="rId75"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85D248-1865-48E2-9B42-C5DE8CEB78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2000</TotalTime>
  <Pages>60</Pages>
  <Words>21465</Words>
  <Characters>122351</Characters>
  <Application>Microsoft Office Word</Application>
  <DocSecurity>0</DocSecurity>
  <Lines>1019</Lines>
  <Paragraphs>287</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143529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54</cp:revision>
  <cp:lastPrinted>2017-09-22T05:45:00Z</cp:lastPrinted>
  <dcterms:created xsi:type="dcterms:W3CDTF">2017-03-01T06:33:00Z</dcterms:created>
  <dcterms:modified xsi:type="dcterms:W3CDTF">2017-09-22T05:45:00Z</dcterms:modified>
</cp:coreProperties>
</file>